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8E" w:rsidRPr="001C3BF1" w:rsidRDefault="0014178E" w:rsidP="0014178E">
      <w:pPr>
        <w:pStyle w:val="NoSpacing"/>
        <w:rPr>
          <w:rFonts w:ascii="Tahoma" w:hAnsi="Tahoma" w:cs="Tahoma"/>
          <w:sz w:val="20"/>
          <w:szCs w:val="20"/>
        </w:rPr>
      </w:pPr>
      <w:r w:rsidRPr="001C3BF1">
        <w:rPr>
          <w:rFonts w:ascii="Tahoma" w:hAnsi="Tahoma" w:cs="Tahoma"/>
          <w:b/>
          <w:sz w:val="20"/>
          <w:szCs w:val="20"/>
        </w:rPr>
        <w:t xml:space="preserve">PRESENT:  </w:t>
      </w:r>
      <w:r w:rsidR="00561CE8">
        <w:rPr>
          <w:rFonts w:ascii="Tahoma" w:hAnsi="Tahoma" w:cs="Tahoma"/>
          <w:sz w:val="20"/>
          <w:szCs w:val="20"/>
        </w:rPr>
        <w:t>Cllr</w:t>
      </w:r>
      <w:r w:rsidRPr="001C3BF1">
        <w:rPr>
          <w:rFonts w:ascii="Tahoma" w:hAnsi="Tahoma" w:cs="Tahoma"/>
          <w:sz w:val="20"/>
          <w:szCs w:val="20"/>
        </w:rPr>
        <w:t xml:space="preserve"> Hurdley</w:t>
      </w:r>
      <w:r w:rsidR="00561CE8">
        <w:rPr>
          <w:rFonts w:ascii="Tahoma" w:hAnsi="Tahoma" w:cs="Tahoma"/>
          <w:sz w:val="20"/>
          <w:szCs w:val="20"/>
        </w:rPr>
        <w:t xml:space="preserve"> </w:t>
      </w:r>
      <w:r w:rsidRPr="001C3BF1">
        <w:rPr>
          <w:rFonts w:ascii="Tahoma" w:hAnsi="Tahoma" w:cs="Tahoma"/>
          <w:sz w:val="20"/>
          <w:szCs w:val="20"/>
        </w:rPr>
        <w:t xml:space="preserve">(Chairman), </w:t>
      </w:r>
      <w:r w:rsidR="00561CE8">
        <w:rPr>
          <w:rFonts w:ascii="Tahoma" w:hAnsi="Tahoma" w:cs="Tahoma"/>
          <w:sz w:val="20"/>
          <w:szCs w:val="20"/>
        </w:rPr>
        <w:t>Cllr</w:t>
      </w:r>
      <w:r w:rsidRPr="001C3BF1">
        <w:rPr>
          <w:rFonts w:ascii="Tahoma" w:hAnsi="Tahoma" w:cs="Tahoma"/>
          <w:sz w:val="20"/>
          <w:szCs w:val="20"/>
        </w:rPr>
        <w:t xml:space="preserve"> Harvey, </w:t>
      </w:r>
      <w:r w:rsidR="00561CE8">
        <w:rPr>
          <w:rFonts w:ascii="Tahoma" w:hAnsi="Tahoma" w:cs="Tahoma"/>
          <w:sz w:val="20"/>
          <w:szCs w:val="20"/>
          <w:lang w:val="en-GB"/>
        </w:rPr>
        <w:t>Cllr</w:t>
      </w:r>
      <w:r w:rsidR="00561CE8" w:rsidRPr="001C3BF1">
        <w:rPr>
          <w:rFonts w:ascii="Tahoma" w:hAnsi="Tahoma" w:cs="Tahoma"/>
          <w:sz w:val="20"/>
          <w:szCs w:val="20"/>
          <w:lang w:val="en-GB"/>
        </w:rPr>
        <w:t xml:space="preserve"> Hemming</w:t>
      </w:r>
      <w:r w:rsidR="00561CE8">
        <w:rPr>
          <w:rFonts w:ascii="Tahoma" w:hAnsi="Tahoma" w:cs="Tahoma"/>
          <w:sz w:val="20"/>
          <w:szCs w:val="20"/>
          <w:lang w:val="en-GB"/>
        </w:rPr>
        <w:t>, Cllr</w:t>
      </w:r>
      <w:r w:rsidR="00561CE8" w:rsidRPr="001C3BF1">
        <w:rPr>
          <w:rFonts w:ascii="Tahoma" w:hAnsi="Tahoma" w:cs="Tahoma"/>
          <w:sz w:val="20"/>
          <w:szCs w:val="20"/>
          <w:lang w:val="en-GB"/>
        </w:rPr>
        <w:t xml:space="preserve"> Adams</w:t>
      </w:r>
      <w:r w:rsidR="00561CE8">
        <w:rPr>
          <w:rFonts w:ascii="Tahoma" w:hAnsi="Tahoma" w:cs="Tahoma"/>
          <w:sz w:val="20"/>
          <w:szCs w:val="20"/>
          <w:lang w:val="en-GB"/>
        </w:rPr>
        <w:t>,  Cllr</w:t>
      </w:r>
      <w:r w:rsidRPr="001C3BF1">
        <w:rPr>
          <w:rFonts w:ascii="Tahoma" w:hAnsi="Tahoma" w:cs="Tahoma"/>
          <w:sz w:val="20"/>
          <w:szCs w:val="20"/>
        </w:rPr>
        <w:t xml:space="preserve"> Briscoe, </w:t>
      </w:r>
      <w:r w:rsidR="00561CE8">
        <w:rPr>
          <w:rFonts w:ascii="Tahoma" w:hAnsi="Tahoma" w:cs="Tahoma"/>
          <w:sz w:val="20"/>
          <w:szCs w:val="20"/>
        </w:rPr>
        <w:t>Cllr</w:t>
      </w:r>
      <w:r w:rsidRPr="001C3BF1">
        <w:rPr>
          <w:rFonts w:ascii="Tahoma" w:hAnsi="Tahoma" w:cs="Tahoma"/>
          <w:sz w:val="20"/>
          <w:szCs w:val="20"/>
          <w:lang w:val="en-GB"/>
        </w:rPr>
        <w:t xml:space="preserve"> Williams, </w:t>
      </w:r>
      <w:r w:rsidR="00561CE8">
        <w:rPr>
          <w:rFonts w:ascii="Tahoma" w:hAnsi="Tahoma" w:cs="Tahoma"/>
          <w:sz w:val="20"/>
          <w:szCs w:val="20"/>
          <w:lang w:val="en-GB"/>
        </w:rPr>
        <w:t>Cllr</w:t>
      </w:r>
      <w:r w:rsidRPr="001C3BF1">
        <w:rPr>
          <w:rFonts w:ascii="Tahoma" w:hAnsi="Tahoma" w:cs="Tahoma"/>
          <w:sz w:val="20"/>
          <w:szCs w:val="20"/>
          <w:lang w:val="en-GB"/>
        </w:rPr>
        <w:t xml:space="preserve"> Owen, </w:t>
      </w:r>
      <w:r w:rsidR="00561CE8">
        <w:rPr>
          <w:rFonts w:ascii="Tahoma" w:hAnsi="Tahoma" w:cs="Tahoma"/>
          <w:sz w:val="20"/>
          <w:szCs w:val="20"/>
        </w:rPr>
        <w:t xml:space="preserve">Cllr </w:t>
      </w:r>
      <w:r w:rsidRPr="001C3BF1">
        <w:rPr>
          <w:rFonts w:ascii="Tahoma" w:hAnsi="Tahoma" w:cs="Tahoma"/>
          <w:sz w:val="20"/>
          <w:szCs w:val="20"/>
        </w:rPr>
        <w:t>Pryce</w:t>
      </w:r>
      <w:r w:rsidRPr="001C3BF1">
        <w:rPr>
          <w:rFonts w:ascii="Tahoma" w:hAnsi="Tahoma" w:cs="Tahoma"/>
          <w:sz w:val="20"/>
          <w:szCs w:val="20"/>
          <w:lang w:val="en-GB"/>
        </w:rPr>
        <w:t xml:space="preserve"> and Cllr P Williams</w:t>
      </w:r>
      <w:r w:rsidR="00FF0F38" w:rsidRPr="001C3BF1">
        <w:rPr>
          <w:rFonts w:ascii="Tahoma" w:hAnsi="Tahoma" w:cs="Tahoma"/>
          <w:sz w:val="20"/>
          <w:szCs w:val="20"/>
          <w:lang w:val="en-GB"/>
        </w:rPr>
        <w:t>.  The</w:t>
      </w:r>
      <w:r w:rsidRPr="001C3BF1">
        <w:rPr>
          <w:rFonts w:ascii="Tahoma" w:hAnsi="Tahoma" w:cs="Tahoma"/>
          <w:sz w:val="20"/>
          <w:szCs w:val="20"/>
          <w:lang w:val="en-GB"/>
        </w:rPr>
        <w:t xml:space="preserve"> clerk</w:t>
      </w:r>
      <w:r w:rsidR="00FF0F38" w:rsidRPr="001C3BF1">
        <w:rPr>
          <w:rFonts w:ascii="Tahoma" w:hAnsi="Tahoma" w:cs="Tahoma"/>
          <w:sz w:val="20"/>
          <w:szCs w:val="20"/>
          <w:lang w:val="en-GB"/>
        </w:rPr>
        <w:t xml:space="preserve"> and C</w:t>
      </w:r>
      <w:r w:rsidRPr="001C3BF1">
        <w:rPr>
          <w:rFonts w:ascii="Tahoma" w:hAnsi="Tahoma" w:cs="Tahoma"/>
          <w:sz w:val="20"/>
          <w:szCs w:val="20"/>
          <w:lang w:val="en-GB"/>
        </w:rPr>
        <w:t>llr E Potter</w:t>
      </w:r>
      <w:r w:rsidR="00FF0F38" w:rsidRPr="001C3BF1">
        <w:rPr>
          <w:rFonts w:ascii="Tahoma" w:hAnsi="Tahoma" w:cs="Tahoma"/>
          <w:sz w:val="20"/>
          <w:szCs w:val="20"/>
          <w:lang w:val="en-GB"/>
        </w:rPr>
        <w:t>.</w:t>
      </w:r>
    </w:p>
    <w:p w:rsidR="0014178E" w:rsidRPr="001C3BF1" w:rsidRDefault="0014178E" w:rsidP="0014178E">
      <w:pPr>
        <w:pStyle w:val="NoSpacing"/>
        <w:rPr>
          <w:rFonts w:ascii="Tahoma" w:hAnsi="Tahoma" w:cs="Tahoma"/>
          <w:sz w:val="20"/>
          <w:szCs w:val="20"/>
        </w:rPr>
      </w:pPr>
    </w:p>
    <w:p w:rsidR="0014178E" w:rsidRPr="001C3BF1" w:rsidRDefault="0014178E" w:rsidP="0014178E">
      <w:pPr>
        <w:pStyle w:val="NoSpacing"/>
        <w:rPr>
          <w:rFonts w:ascii="Tahoma" w:hAnsi="Tahoma" w:cs="Tahoma"/>
          <w:sz w:val="20"/>
          <w:szCs w:val="20"/>
          <w:lang w:val="en-GB"/>
        </w:rPr>
      </w:pPr>
      <w:r w:rsidRPr="001C3BF1">
        <w:rPr>
          <w:rFonts w:ascii="Tahoma" w:hAnsi="Tahoma" w:cs="Tahoma"/>
          <w:b/>
          <w:sz w:val="20"/>
          <w:szCs w:val="20"/>
          <w:lang w:val="en-GB"/>
        </w:rPr>
        <w:t>APOLOGIES for absence accepted from:</w:t>
      </w:r>
      <w:r w:rsidRPr="001C3BF1">
        <w:rPr>
          <w:rFonts w:ascii="Tahoma" w:hAnsi="Tahoma" w:cs="Tahoma"/>
          <w:b/>
          <w:sz w:val="20"/>
          <w:szCs w:val="20"/>
          <w:lang w:val="en-GB"/>
        </w:rPr>
        <w:tab/>
      </w:r>
      <w:r w:rsidR="00561CE8" w:rsidRPr="00561CE8">
        <w:rPr>
          <w:rFonts w:ascii="Tahoma" w:hAnsi="Tahoma" w:cs="Tahoma"/>
          <w:sz w:val="20"/>
          <w:szCs w:val="20"/>
          <w:lang w:val="en-GB"/>
        </w:rPr>
        <w:t>Cllr</w:t>
      </w:r>
      <w:r w:rsidR="00561CE8">
        <w:rPr>
          <w:rFonts w:ascii="Tahoma" w:hAnsi="Tahoma" w:cs="Tahoma"/>
          <w:b/>
          <w:sz w:val="20"/>
          <w:szCs w:val="20"/>
          <w:lang w:val="en-GB"/>
        </w:rPr>
        <w:t xml:space="preserve"> </w:t>
      </w:r>
      <w:r w:rsidR="00561CE8" w:rsidRPr="001C3BF1">
        <w:rPr>
          <w:rFonts w:ascii="Tahoma" w:hAnsi="Tahoma" w:cs="Tahoma"/>
          <w:sz w:val="20"/>
          <w:szCs w:val="20"/>
          <w:lang w:val="en-GB"/>
        </w:rPr>
        <w:t>D Sandbach</w:t>
      </w:r>
      <w:r w:rsidR="00561CE8">
        <w:rPr>
          <w:rFonts w:ascii="Tahoma" w:hAnsi="Tahoma" w:cs="Tahoma"/>
          <w:sz w:val="20"/>
          <w:szCs w:val="20"/>
          <w:lang w:val="en-GB"/>
        </w:rPr>
        <w:t xml:space="preserve"> and </w:t>
      </w:r>
      <w:r w:rsidR="00561CE8" w:rsidRPr="001C3BF1">
        <w:rPr>
          <w:rFonts w:ascii="Tahoma" w:hAnsi="Tahoma" w:cs="Tahoma"/>
          <w:sz w:val="20"/>
          <w:szCs w:val="20"/>
          <w:lang w:val="en-GB"/>
        </w:rPr>
        <w:t>Cllr S Benniman</w:t>
      </w:r>
      <w:r w:rsidRPr="001C3BF1">
        <w:rPr>
          <w:rFonts w:ascii="Tahoma" w:hAnsi="Tahoma" w:cs="Tahoma"/>
          <w:sz w:val="20"/>
          <w:szCs w:val="20"/>
          <w:lang w:val="en-GB"/>
        </w:rPr>
        <w:tab/>
      </w:r>
    </w:p>
    <w:p w:rsidR="0014178E" w:rsidRPr="001C3BF1" w:rsidRDefault="0014178E" w:rsidP="0014178E">
      <w:pPr>
        <w:pStyle w:val="NoSpacing"/>
        <w:rPr>
          <w:rFonts w:ascii="Tahoma" w:hAnsi="Tahoma" w:cs="Tahoma"/>
          <w:b/>
          <w:sz w:val="20"/>
          <w:szCs w:val="20"/>
          <w:lang w:val="en-GB"/>
        </w:rPr>
      </w:pPr>
    </w:p>
    <w:p w:rsidR="0014178E" w:rsidRPr="001C3BF1" w:rsidRDefault="0014178E" w:rsidP="0014178E">
      <w:pPr>
        <w:pStyle w:val="NoSpacing"/>
        <w:rPr>
          <w:rFonts w:ascii="Tahoma" w:hAnsi="Tahoma" w:cs="Tahoma"/>
          <w:b/>
          <w:sz w:val="20"/>
          <w:szCs w:val="20"/>
          <w:lang w:val="en-GB"/>
        </w:rPr>
      </w:pPr>
      <w:r w:rsidRPr="001C3BF1">
        <w:rPr>
          <w:rFonts w:ascii="Tahoma" w:hAnsi="Tahoma" w:cs="Tahoma"/>
          <w:b/>
          <w:sz w:val="20"/>
          <w:szCs w:val="20"/>
          <w:lang w:val="en-GB"/>
        </w:rPr>
        <w:t>DECLARATIONS OF INTEREST:</w:t>
      </w:r>
      <w:r w:rsidRPr="001C3BF1">
        <w:rPr>
          <w:rFonts w:ascii="Tahoma" w:hAnsi="Tahoma" w:cs="Tahoma"/>
          <w:b/>
          <w:sz w:val="20"/>
          <w:szCs w:val="20"/>
          <w:lang w:val="en-GB"/>
        </w:rPr>
        <w:tab/>
      </w:r>
      <w:r w:rsidRPr="001C3BF1">
        <w:rPr>
          <w:rFonts w:ascii="Tahoma" w:hAnsi="Tahoma" w:cs="Tahoma"/>
          <w:b/>
          <w:sz w:val="20"/>
          <w:szCs w:val="20"/>
          <w:lang w:val="en-GB"/>
        </w:rPr>
        <w:tab/>
      </w:r>
      <w:r w:rsidRPr="001C3BF1">
        <w:rPr>
          <w:rFonts w:ascii="Tahoma" w:hAnsi="Tahoma" w:cs="Tahoma"/>
          <w:sz w:val="20"/>
          <w:szCs w:val="20"/>
          <w:lang w:val="en-GB"/>
        </w:rPr>
        <w:t xml:space="preserve">Item </w:t>
      </w:r>
      <w:r w:rsidR="00234492" w:rsidRPr="001C3BF1">
        <w:rPr>
          <w:rFonts w:ascii="Tahoma" w:hAnsi="Tahoma" w:cs="Tahoma"/>
          <w:sz w:val="20"/>
          <w:szCs w:val="20"/>
          <w:lang w:val="en-GB"/>
        </w:rPr>
        <w:t xml:space="preserve">5b Cllr Hurdley and Items 5b&amp;c </w:t>
      </w:r>
      <w:r w:rsidRPr="001C3BF1">
        <w:rPr>
          <w:rFonts w:ascii="Tahoma" w:hAnsi="Tahoma" w:cs="Tahoma"/>
          <w:sz w:val="20"/>
          <w:szCs w:val="20"/>
          <w:lang w:val="en-GB"/>
        </w:rPr>
        <w:t xml:space="preserve">Cllr </w:t>
      </w:r>
      <w:r w:rsidR="00234492" w:rsidRPr="001C3BF1">
        <w:rPr>
          <w:rFonts w:ascii="Tahoma" w:hAnsi="Tahoma" w:cs="Tahoma"/>
          <w:sz w:val="20"/>
          <w:szCs w:val="20"/>
          <w:lang w:val="en-GB"/>
        </w:rPr>
        <w:t>Pryce</w:t>
      </w:r>
      <w:r w:rsidRPr="001C3BF1">
        <w:rPr>
          <w:rFonts w:ascii="Tahoma" w:hAnsi="Tahoma" w:cs="Tahoma"/>
          <w:sz w:val="20"/>
          <w:szCs w:val="20"/>
          <w:lang w:val="en-GB"/>
        </w:rPr>
        <w:t>.</w:t>
      </w:r>
      <w:r w:rsidRPr="001C3BF1">
        <w:rPr>
          <w:rFonts w:ascii="Tahoma" w:hAnsi="Tahoma" w:cs="Tahoma"/>
          <w:b/>
          <w:sz w:val="20"/>
          <w:szCs w:val="20"/>
          <w:lang w:val="en-GB"/>
        </w:rPr>
        <w:t xml:space="preserve"> </w:t>
      </w:r>
    </w:p>
    <w:p w:rsidR="0014178E" w:rsidRPr="001C3BF1" w:rsidRDefault="0014178E" w:rsidP="0014178E">
      <w:pPr>
        <w:pStyle w:val="NoSpacing"/>
        <w:rPr>
          <w:rFonts w:ascii="Tahoma" w:hAnsi="Tahoma" w:cs="Tahoma"/>
          <w:b/>
          <w:sz w:val="20"/>
          <w:szCs w:val="20"/>
          <w:lang w:val="en-GB"/>
        </w:rPr>
      </w:pPr>
    </w:p>
    <w:p w:rsidR="00A95B4D" w:rsidRPr="00A95B4D" w:rsidRDefault="0014178E" w:rsidP="00234492">
      <w:pPr>
        <w:pStyle w:val="NoSpacing"/>
        <w:numPr>
          <w:ilvl w:val="0"/>
          <w:numId w:val="32"/>
        </w:numPr>
        <w:rPr>
          <w:rFonts w:ascii="Tahoma" w:hAnsi="Tahoma" w:cs="Tahoma"/>
          <w:b/>
          <w:sz w:val="20"/>
          <w:szCs w:val="20"/>
          <w:lang w:val="en-GB"/>
        </w:rPr>
      </w:pPr>
      <w:r w:rsidRPr="001C3BF1">
        <w:rPr>
          <w:rFonts w:ascii="Tahoma" w:hAnsi="Tahoma" w:cs="Tahoma"/>
          <w:b/>
          <w:sz w:val="20"/>
          <w:szCs w:val="20"/>
          <w:lang w:val="en-GB"/>
        </w:rPr>
        <w:t xml:space="preserve">THE MINUTES OF PARISH </w:t>
      </w:r>
      <w:r w:rsidR="00234492" w:rsidRPr="001C3BF1">
        <w:rPr>
          <w:rFonts w:ascii="Tahoma" w:hAnsi="Tahoma" w:cs="Tahoma"/>
          <w:b/>
          <w:sz w:val="20"/>
          <w:szCs w:val="20"/>
          <w:lang w:val="en-GB"/>
        </w:rPr>
        <w:t xml:space="preserve">COUNCIL </w:t>
      </w:r>
      <w:r w:rsidRPr="001C3BF1">
        <w:rPr>
          <w:rFonts w:ascii="Tahoma" w:hAnsi="Tahoma" w:cs="Tahoma"/>
          <w:b/>
          <w:sz w:val="20"/>
          <w:szCs w:val="20"/>
          <w:lang w:val="en-GB"/>
        </w:rPr>
        <w:t>MEETING</w:t>
      </w:r>
      <w:r w:rsidRPr="001C3BF1">
        <w:rPr>
          <w:rFonts w:ascii="Tahoma" w:hAnsi="Tahoma" w:cs="Tahoma"/>
          <w:sz w:val="20"/>
          <w:szCs w:val="20"/>
          <w:lang w:val="en-GB"/>
        </w:rPr>
        <w:t xml:space="preserve"> held on the </w:t>
      </w:r>
      <w:r w:rsidR="00234492" w:rsidRPr="001C3BF1">
        <w:rPr>
          <w:rFonts w:ascii="Tahoma" w:hAnsi="Tahoma" w:cs="Tahoma"/>
          <w:sz w:val="20"/>
          <w:szCs w:val="20"/>
          <w:lang w:val="en-GB"/>
        </w:rPr>
        <w:t>3</w:t>
      </w:r>
      <w:r w:rsidR="00234492" w:rsidRPr="001C3BF1">
        <w:rPr>
          <w:rFonts w:ascii="Tahoma" w:hAnsi="Tahoma" w:cs="Tahoma"/>
          <w:sz w:val="20"/>
          <w:szCs w:val="20"/>
          <w:vertAlign w:val="superscript"/>
          <w:lang w:val="en-GB"/>
        </w:rPr>
        <w:t>rd</w:t>
      </w:r>
      <w:r w:rsidR="00234492" w:rsidRPr="001C3BF1">
        <w:rPr>
          <w:rFonts w:ascii="Tahoma" w:hAnsi="Tahoma" w:cs="Tahoma"/>
          <w:sz w:val="20"/>
          <w:szCs w:val="20"/>
          <w:lang w:val="en-GB"/>
        </w:rPr>
        <w:t xml:space="preserve"> July </w:t>
      </w:r>
      <w:r w:rsidRPr="001C3BF1">
        <w:rPr>
          <w:rFonts w:ascii="Tahoma" w:hAnsi="Tahoma" w:cs="Tahoma"/>
          <w:sz w:val="20"/>
          <w:szCs w:val="20"/>
          <w:lang w:val="en-GB"/>
        </w:rPr>
        <w:t>2019</w:t>
      </w:r>
      <w:r w:rsidRPr="001C3BF1">
        <w:rPr>
          <w:rFonts w:ascii="Tahoma" w:hAnsi="Tahoma" w:cs="Tahoma"/>
          <w:sz w:val="20"/>
          <w:szCs w:val="20"/>
        </w:rPr>
        <w:t xml:space="preserve">.  </w:t>
      </w:r>
      <w:r w:rsidR="00FF0F38" w:rsidRPr="001C3BF1">
        <w:rPr>
          <w:rFonts w:ascii="Tahoma" w:hAnsi="Tahoma" w:cs="Tahoma"/>
          <w:sz w:val="20"/>
          <w:szCs w:val="20"/>
        </w:rPr>
        <w:tab/>
      </w:r>
      <w:r w:rsidRPr="001C3BF1">
        <w:rPr>
          <w:rFonts w:ascii="Tahoma" w:hAnsi="Tahoma" w:cs="Tahoma"/>
          <w:sz w:val="20"/>
          <w:szCs w:val="20"/>
        </w:rPr>
        <w:t xml:space="preserve">Resolved to accept and </w:t>
      </w:r>
      <w:r w:rsidR="00A95B4D">
        <w:rPr>
          <w:rFonts w:ascii="Tahoma" w:hAnsi="Tahoma" w:cs="Tahoma"/>
          <w:sz w:val="20"/>
          <w:szCs w:val="20"/>
        </w:rPr>
        <w:t xml:space="preserve">the </w:t>
      </w:r>
    </w:p>
    <w:p w:rsidR="0014178E" w:rsidRPr="001C3BF1" w:rsidRDefault="00A95B4D" w:rsidP="00A95B4D">
      <w:pPr>
        <w:pStyle w:val="NoSpacing"/>
        <w:ind w:left="360"/>
        <w:rPr>
          <w:rFonts w:ascii="Tahoma" w:hAnsi="Tahoma" w:cs="Tahoma"/>
          <w:b/>
          <w:sz w:val="20"/>
          <w:szCs w:val="20"/>
          <w:lang w:val="en-GB"/>
        </w:rPr>
      </w:pPr>
      <w:r>
        <w:rPr>
          <w:rFonts w:ascii="Tahoma" w:hAnsi="Tahoma" w:cs="Tahoma"/>
          <w:b/>
          <w:sz w:val="20"/>
          <w:szCs w:val="20"/>
          <w:lang w:val="en-GB"/>
        </w:rPr>
        <w:t xml:space="preserve">       </w:t>
      </w:r>
      <w:proofErr w:type="gramStart"/>
      <w:r>
        <w:rPr>
          <w:rFonts w:ascii="Tahoma" w:hAnsi="Tahoma" w:cs="Tahoma"/>
          <w:sz w:val="20"/>
          <w:szCs w:val="20"/>
        </w:rPr>
        <w:t>chairman</w:t>
      </w:r>
      <w:proofErr w:type="gramEnd"/>
      <w:r>
        <w:rPr>
          <w:rFonts w:ascii="Tahoma" w:hAnsi="Tahoma" w:cs="Tahoma"/>
          <w:sz w:val="20"/>
          <w:szCs w:val="20"/>
        </w:rPr>
        <w:t xml:space="preserve"> signed the </w:t>
      </w:r>
      <w:r w:rsidR="0014178E" w:rsidRPr="001C3BF1">
        <w:rPr>
          <w:rFonts w:ascii="Tahoma" w:hAnsi="Tahoma" w:cs="Tahoma"/>
          <w:sz w:val="20"/>
          <w:szCs w:val="20"/>
        </w:rPr>
        <w:t xml:space="preserve">minutes as a true record. </w:t>
      </w:r>
    </w:p>
    <w:p w:rsidR="0014178E" w:rsidRPr="001C3BF1" w:rsidRDefault="0014178E" w:rsidP="0014178E">
      <w:pPr>
        <w:pStyle w:val="NoSpacing"/>
        <w:rPr>
          <w:rFonts w:ascii="Tahoma" w:hAnsi="Tahoma" w:cs="Tahoma"/>
          <w:color w:val="FF0000"/>
          <w:sz w:val="20"/>
          <w:szCs w:val="20"/>
          <w:lang w:val="en-GB"/>
        </w:rPr>
      </w:pPr>
    </w:p>
    <w:p w:rsidR="0014178E" w:rsidRPr="001C3BF1" w:rsidRDefault="00FF0F38" w:rsidP="0014178E">
      <w:pPr>
        <w:pStyle w:val="NoSpacing"/>
        <w:numPr>
          <w:ilvl w:val="0"/>
          <w:numId w:val="32"/>
        </w:numPr>
        <w:rPr>
          <w:rFonts w:ascii="Tahoma" w:hAnsi="Tahoma" w:cs="Tahoma"/>
          <w:b/>
          <w:sz w:val="20"/>
          <w:szCs w:val="20"/>
          <w:lang w:val="en-GB"/>
        </w:rPr>
      </w:pPr>
      <w:r w:rsidRPr="001C3BF1">
        <w:rPr>
          <w:rFonts w:ascii="Tahoma" w:hAnsi="Tahoma" w:cs="Tahoma"/>
          <w:b/>
          <w:sz w:val="20"/>
          <w:szCs w:val="20"/>
          <w:lang w:val="en-GB"/>
        </w:rPr>
        <w:t>PARISH MATTERS.</w:t>
      </w:r>
    </w:p>
    <w:p w:rsidR="001775FF" w:rsidRDefault="00234492" w:rsidP="000638F4">
      <w:pPr>
        <w:spacing w:after="0" w:line="240" w:lineRule="auto"/>
        <w:ind w:left="737"/>
        <w:rPr>
          <w:rFonts w:ascii="Tahoma" w:hAnsi="Tahoma" w:cs="Tahoma"/>
          <w:bCs/>
          <w:color w:val="FF0000"/>
          <w:sz w:val="20"/>
          <w:szCs w:val="20"/>
          <w:lang w:val="en-GB"/>
        </w:rPr>
      </w:pPr>
      <w:r w:rsidRPr="001C3BF1">
        <w:rPr>
          <w:rFonts w:ascii="Tahoma" w:hAnsi="Tahoma" w:cs="Tahoma"/>
          <w:sz w:val="20"/>
          <w:szCs w:val="20"/>
          <w:lang w:val="en-GB"/>
        </w:rPr>
        <w:t>523</w:t>
      </w:r>
      <w:r w:rsidR="00EC2C97" w:rsidRPr="001C3BF1">
        <w:rPr>
          <w:rFonts w:ascii="Tahoma" w:hAnsi="Tahoma" w:cs="Tahoma"/>
          <w:sz w:val="20"/>
          <w:szCs w:val="20"/>
          <w:lang w:val="en-GB"/>
        </w:rPr>
        <w:t>.1</w:t>
      </w:r>
      <w:r w:rsidR="00EC2C97" w:rsidRPr="001C3BF1">
        <w:rPr>
          <w:rFonts w:ascii="Tahoma" w:hAnsi="Tahoma" w:cs="Tahoma"/>
          <w:sz w:val="20"/>
          <w:szCs w:val="20"/>
          <w:lang w:val="en-GB"/>
        </w:rPr>
        <w:tab/>
      </w:r>
      <w:r w:rsidR="002111D8" w:rsidRPr="001C3BF1">
        <w:rPr>
          <w:rFonts w:ascii="Tahoma" w:hAnsi="Tahoma" w:cs="Tahoma"/>
          <w:b/>
          <w:sz w:val="20"/>
          <w:szCs w:val="20"/>
          <w:lang w:val="en-GB"/>
        </w:rPr>
        <w:t>Police Report</w:t>
      </w:r>
      <w:r w:rsidR="00FF0F38" w:rsidRPr="001C3BF1">
        <w:rPr>
          <w:rFonts w:ascii="Tahoma" w:hAnsi="Tahoma" w:cs="Tahoma"/>
          <w:b/>
          <w:sz w:val="20"/>
          <w:szCs w:val="20"/>
          <w:lang w:val="en-GB"/>
        </w:rPr>
        <w:t>.</w:t>
      </w:r>
      <w:r w:rsidR="00FF0F38" w:rsidRPr="001C3BF1">
        <w:rPr>
          <w:rFonts w:ascii="Tahoma" w:hAnsi="Tahoma" w:cs="Tahoma"/>
          <w:sz w:val="20"/>
          <w:szCs w:val="20"/>
          <w:lang w:val="en-GB"/>
        </w:rPr>
        <w:t xml:space="preserve"> A</w:t>
      </w:r>
      <w:r w:rsidR="00EC2C97" w:rsidRPr="001C3BF1">
        <w:rPr>
          <w:rFonts w:ascii="Tahoma" w:hAnsi="Tahoma" w:cs="Tahoma"/>
          <w:sz w:val="20"/>
          <w:szCs w:val="20"/>
          <w:lang w:val="en-GB"/>
        </w:rPr>
        <w:t>lready circula</w:t>
      </w:r>
      <w:r w:rsidR="00EC2C97" w:rsidRPr="001775FF">
        <w:rPr>
          <w:rFonts w:ascii="Tahoma" w:hAnsi="Tahoma" w:cs="Tahoma"/>
          <w:sz w:val="20"/>
          <w:szCs w:val="20"/>
          <w:lang w:val="en-GB"/>
        </w:rPr>
        <w:t>ted and on file.</w:t>
      </w:r>
      <w:r w:rsidR="001C3BF1" w:rsidRPr="001775FF">
        <w:rPr>
          <w:rFonts w:ascii="Tahoma" w:hAnsi="Tahoma" w:cs="Tahoma"/>
          <w:sz w:val="20"/>
          <w:szCs w:val="20"/>
          <w:lang w:val="en-GB"/>
        </w:rPr>
        <w:t xml:space="preserve">  </w:t>
      </w:r>
      <w:r w:rsidR="001775FF" w:rsidRPr="001775FF">
        <w:rPr>
          <w:rFonts w:ascii="Tahoma" w:hAnsi="Tahoma" w:cs="Tahoma"/>
          <w:sz w:val="20"/>
          <w:szCs w:val="20"/>
          <w:lang w:val="en-GB"/>
        </w:rPr>
        <w:t xml:space="preserve">Clerk instructed to invite </w:t>
      </w:r>
      <w:r w:rsidR="001C3BF1" w:rsidRPr="001775FF">
        <w:rPr>
          <w:rFonts w:ascii="Tahoma" w:hAnsi="Tahoma" w:cs="Tahoma"/>
          <w:bCs/>
          <w:sz w:val="20"/>
          <w:szCs w:val="20"/>
          <w:lang w:val="en-GB"/>
        </w:rPr>
        <w:t xml:space="preserve">We Don’t Buy Crime </w:t>
      </w:r>
      <w:r w:rsidR="001775FF" w:rsidRPr="001775FF">
        <w:rPr>
          <w:rFonts w:ascii="Tahoma" w:hAnsi="Tahoma" w:cs="Tahoma"/>
          <w:bCs/>
          <w:sz w:val="20"/>
          <w:szCs w:val="20"/>
          <w:lang w:val="en-GB"/>
        </w:rPr>
        <w:t>police representative to November meeting.</w:t>
      </w:r>
    </w:p>
    <w:p w:rsidR="00EC2C97" w:rsidRPr="001C3BF1" w:rsidRDefault="00EC2C97" w:rsidP="000638F4">
      <w:pPr>
        <w:spacing w:after="0" w:line="240" w:lineRule="auto"/>
        <w:ind w:left="737"/>
        <w:rPr>
          <w:rFonts w:ascii="Tahoma" w:hAnsi="Tahoma" w:cs="Tahoma"/>
          <w:sz w:val="20"/>
          <w:szCs w:val="20"/>
          <w:lang w:val="en-GB"/>
        </w:rPr>
      </w:pPr>
      <w:r w:rsidRPr="001C3BF1">
        <w:rPr>
          <w:rFonts w:ascii="Tahoma" w:hAnsi="Tahoma" w:cs="Tahoma"/>
          <w:sz w:val="20"/>
          <w:szCs w:val="20"/>
          <w:lang w:val="en-GB"/>
        </w:rPr>
        <w:t>5</w:t>
      </w:r>
      <w:r w:rsidR="00234492" w:rsidRPr="001C3BF1">
        <w:rPr>
          <w:rFonts w:ascii="Tahoma" w:hAnsi="Tahoma" w:cs="Tahoma"/>
          <w:sz w:val="20"/>
          <w:szCs w:val="20"/>
          <w:lang w:val="en-GB"/>
        </w:rPr>
        <w:t>23</w:t>
      </w:r>
      <w:r w:rsidRPr="001C3BF1">
        <w:rPr>
          <w:rFonts w:ascii="Tahoma" w:hAnsi="Tahoma" w:cs="Tahoma"/>
          <w:sz w:val="20"/>
          <w:szCs w:val="20"/>
          <w:lang w:val="en-GB"/>
        </w:rPr>
        <w:t>.2</w:t>
      </w:r>
      <w:r w:rsidRPr="001C3BF1">
        <w:rPr>
          <w:rFonts w:ascii="Tahoma" w:hAnsi="Tahoma" w:cs="Tahoma"/>
          <w:sz w:val="20"/>
          <w:szCs w:val="20"/>
          <w:lang w:val="en-GB"/>
        </w:rPr>
        <w:tab/>
      </w:r>
      <w:r w:rsidR="0014178E" w:rsidRPr="001C3BF1">
        <w:rPr>
          <w:rFonts w:ascii="Tahoma" w:hAnsi="Tahoma" w:cs="Tahoma"/>
          <w:b/>
          <w:sz w:val="20"/>
          <w:szCs w:val="20"/>
          <w:lang w:val="en-GB"/>
        </w:rPr>
        <w:t>The Local Member</w:t>
      </w:r>
      <w:r w:rsidR="0014178E" w:rsidRPr="001C3BF1">
        <w:rPr>
          <w:rFonts w:ascii="Tahoma" w:hAnsi="Tahoma" w:cs="Tahoma"/>
          <w:sz w:val="20"/>
          <w:szCs w:val="20"/>
          <w:lang w:val="en-GB"/>
        </w:rPr>
        <w:t xml:space="preserve"> addressed the meeting.   </w:t>
      </w:r>
    </w:p>
    <w:p w:rsidR="00234492" w:rsidRPr="001C3BF1" w:rsidRDefault="00561CE8" w:rsidP="000638F4">
      <w:pPr>
        <w:pStyle w:val="ListParagraph"/>
        <w:numPr>
          <w:ilvl w:val="0"/>
          <w:numId w:val="44"/>
        </w:numPr>
        <w:spacing w:after="0" w:line="240" w:lineRule="auto"/>
        <w:ind w:left="1437"/>
        <w:rPr>
          <w:rFonts w:ascii="Tahoma" w:hAnsi="Tahoma" w:cs="Tahoma"/>
          <w:sz w:val="20"/>
          <w:szCs w:val="20"/>
          <w:lang w:val="en-GB"/>
        </w:rPr>
      </w:pPr>
      <w:r w:rsidRPr="001C3BF1">
        <w:rPr>
          <w:rFonts w:ascii="Tahoma" w:hAnsi="Tahoma" w:cs="Tahoma"/>
          <w:sz w:val="20"/>
          <w:szCs w:val="20"/>
          <w:lang w:val="en-GB"/>
        </w:rPr>
        <w:t>Consultation</w:t>
      </w:r>
      <w:r w:rsidR="00234492" w:rsidRPr="001C3BF1">
        <w:rPr>
          <w:rFonts w:ascii="Tahoma" w:hAnsi="Tahoma" w:cs="Tahoma"/>
          <w:sz w:val="20"/>
          <w:szCs w:val="20"/>
          <w:lang w:val="en-GB"/>
        </w:rPr>
        <w:t xml:space="preserve"> on local plan review strategic sites running until 09.09.19.  </w:t>
      </w:r>
    </w:p>
    <w:p w:rsidR="00234492" w:rsidRPr="001C3BF1" w:rsidRDefault="00234492" w:rsidP="000638F4">
      <w:pPr>
        <w:pStyle w:val="ListParagraph"/>
        <w:numPr>
          <w:ilvl w:val="0"/>
          <w:numId w:val="44"/>
        </w:numPr>
        <w:spacing w:after="0" w:line="240" w:lineRule="auto"/>
        <w:ind w:left="1437"/>
        <w:rPr>
          <w:rFonts w:ascii="Tahoma" w:hAnsi="Tahoma" w:cs="Tahoma"/>
          <w:sz w:val="20"/>
          <w:szCs w:val="20"/>
          <w:lang w:val="en-GB"/>
        </w:rPr>
      </w:pPr>
      <w:r w:rsidRPr="001C3BF1">
        <w:rPr>
          <w:rFonts w:ascii="Tahoma" w:hAnsi="Tahoma" w:cs="Tahoma"/>
          <w:sz w:val="20"/>
          <w:szCs w:val="20"/>
          <w:lang w:val="en-GB"/>
        </w:rPr>
        <w:t xml:space="preserve">Shropshire Council is overspending and measures will be put in place to break even. </w:t>
      </w:r>
    </w:p>
    <w:p w:rsidR="00234492" w:rsidRPr="001C3BF1" w:rsidRDefault="00234492" w:rsidP="000638F4">
      <w:pPr>
        <w:pStyle w:val="ListParagraph"/>
        <w:numPr>
          <w:ilvl w:val="0"/>
          <w:numId w:val="44"/>
        </w:numPr>
        <w:spacing w:after="0" w:line="240" w:lineRule="auto"/>
        <w:ind w:left="1437"/>
        <w:rPr>
          <w:rFonts w:ascii="Tahoma" w:hAnsi="Tahoma" w:cs="Tahoma"/>
          <w:sz w:val="20"/>
          <w:szCs w:val="20"/>
          <w:lang w:val="en-GB"/>
        </w:rPr>
      </w:pPr>
      <w:r w:rsidRPr="001C3BF1">
        <w:rPr>
          <w:rFonts w:ascii="Tahoma" w:hAnsi="Tahoma" w:cs="Tahoma"/>
          <w:sz w:val="20"/>
          <w:szCs w:val="20"/>
          <w:lang w:val="en-GB"/>
        </w:rPr>
        <w:t xml:space="preserve">Autumn Statement from chancellor announced that the grant for Adult Social Care has been extended enabling the council to provide more than just the Statutory Care.  Special educational needs grants announced.  Council Tax increase may be more flexible.   </w:t>
      </w:r>
    </w:p>
    <w:p w:rsidR="00234492" w:rsidRPr="001C3BF1" w:rsidRDefault="00A95B4D" w:rsidP="000638F4">
      <w:pPr>
        <w:pStyle w:val="ListParagraph"/>
        <w:numPr>
          <w:ilvl w:val="0"/>
          <w:numId w:val="44"/>
        </w:numPr>
        <w:spacing w:after="0" w:line="240" w:lineRule="auto"/>
        <w:ind w:left="1437"/>
        <w:rPr>
          <w:rFonts w:ascii="Tahoma" w:hAnsi="Tahoma" w:cs="Tahoma"/>
          <w:sz w:val="20"/>
          <w:szCs w:val="20"/>
          <w:lang w:val="en-GB"/>
        </w:rPr>
      </w:pPr>
      <w:r>
        <w:rPr>
          <w:rFonts w:ascii="Tahoma" w:hAnsi="Tahoma" w:cs="Tahoma"/>
          <w:sz w:val="20"/>
          <w:szCs w:val="20"/>
          <w:lang w:val="en-GB"/>
        </w:rPr>
        <w:t>Developments</w:t>
      </w:r>
      <w:r w:rsidR="00234492" w:rsidRPr="001C3BF1">
        <w:rPr>
          <w:rFonts w:ascii="Tahoma" w:hAnsi="Tahoma" w:cs="Tahoma"/>
          <w:sz w:val="20"/>
          <w:szCs w:val="20"/>
          <w:lang w:val="en-GB"/>
        </w:rPr>
        <w:t xml:space="preserve"> from flood meeting </w:t>
      </w:r>
      <w:r>
        <w:rPr>
          <w:rFonts w:ascii="Tahoma" w:hAnsi="Tahoma" w:cs="Tahoma"/>
          <w:sz w:val="20"/>
          <w:szCs w:val="20"/>
          <w:lang w:val="en-GB"/>
        </w:rPr>
        <w:t>are</w:t>
      </w:r>
      <w:r w:rsidR="00234492" w:rsidRPr="001C3BF1">
        <w:rPr>
          <w:rFonts w:ascii="Tahoma" w:hAnsi="Tahoma" w:cs="Tahoma"/>
          <w:sz w:val="20"/>
          <w:szCs w:val="20"/>
          <w:lang w:val="en-GB"/>
        </w:rPr>
        <w:t xml:space="preserve"> progressing and letters will be sent to riparian owners.</w:t>
      </w:r>
    </w:p>
    <w:p w:rsidR="00234492" w:rsidRPr="001C3BF1" w:rsidRDefault="00234492" w:rsidP="000638F4">
      <w:pPr>
        <w:pStyle w:val="ListParagraph"/>
        <w:numPr>
          <w:ilvl w:val="0"/>
          <w:numId w:val="44"/>
        </w:numPr>
        <w:spacing w:after="0" w:line="240" w:lineRule="auto"/>
        <w:ind w:left="1437"/>
        <w:rPr>
          <w:rFonts w:ascii="Tahoma" w:hAnsi="Tahoma" w:cs="Tahoma"/>
          <w:sz w:val="20"/>
          <w:szCs w:val="20"/>
          <w:lang w:val="en-GB"/>
        </w:rPr>
      </w:pPr>
      <w:r w:rsidRPr="001C3BF1">
        <w:rPr>
          <w:rFonts w:ascii="Tahoma" w:hAnsi="Tahoma" w:cs="Tahoma"/>
          <w:sz w:val="20"/>
          <w:szCs w:val="20"/>
          <w:lang w:val="en-GB"/>
        </w:rPr>
        <w:t xml:space="preserve">Agencies are aware and involved in the ASB in Westbury.  Concerns from residents should be noted in a diary and given to the relevant authority.  </w:t>
      </w:r>
    </w:p>
    <w:p w:rsidR="00234492" w:rsidRPr="001C3BF1" w:rsidRDefault="00A95B4D" w:rsidP="000638F4">
      <w:pPr>
        <w:pStyle w:val="ListParagraph"/>
        <w:numPr>
          <w:ilvl w:val="0"/>
          <w:numId w:val="44"/>
        </w:numPr>
        <w:spacing w:after="0" w:line="240" w:lineRule="auto"/>
        <w:ind w:left="1437"/>
        <w:rPr>
          <w:rFonts w:ascii="Tahoma" w:hAnsi="Tahoma" w:cs="Tahoma"/>
          <w:sz w:val="20"/>
          <w:szCs w:val="20"/>
          <w:lang w:val="en-GB"/>
        </w:rPr>
      </w:pPr>
      <w:proofErr w:type="spellStart"/>
      <w:r>
        <w:rPr>
          <w:rFonts w:ascii="Tahoma" w:hAnsi="Tahoma" w:cs="Tahoma"/>
          <w:sz w:val="20"/>
          <w:szCs w:val="20"/>
          <w:lang w:val="en-GB"/>
        </w:rPr>
        <w:t>Nescliffe</w:t>
      </w:r>
      <w:proofErr w:type="spellEnd"/>
      <w:r>
        <w:rPr>
          <w:rFonts w:ascii="Tahoma" w:hAnsi="Tahoma" w:cs="Tahoma"/>
          <w:sz w:val="20"/>
          <w:szCs w:val="20"/>
          <w:lang w:val="en-GB"/>
        </w:rPr>
        <w:t xml:space="preserve"> </w:t>
      </w:r>
      <w:r w:rsidR="00234492" w:rsidRPr="001C3BF1">
        <w:rPr>
          <w:rFonts w:ascii="Tahoma" w:hAnsi="Tahoma" w:cs="Tahoma"/>
          <w:sz w:val="20"/>
          <w:szCs w:val="20"/>
          <w:lang w:val="en-GB"/>
        </w:rPr>
        <w:t xml:space="preserve">Crematorium application was rejected at a Planning Committee meeting.   The applicant may look to appeal to a planning inspector.  </w:t>
      </w:r>
    </w:p>
    <w:p w:rsidR="00234492" w:rsidRPr="001C3BF1" w:rsidRDefault="001775FF" w:rsidP="000638F4">
      <w:pPr>
        <w:spacing w:after="0" w:line="240" w:lineRule="auto"/>
        <w:rPr>
          <w:rFonts w:ascii="Tahoma" w:hAnsi="Tahoma" w:cs="Tahoma"/>
          <w:sz w:val="20"/>
          <w:szCs w:val="20"/>
          <w:lang w:val="en-GB"/>
        </w:rPr>
      </w:pPr>
      <w:r>
        <w:rPr>
          <w:rFonts w:ascii="Tahoma" w:hAnsi="Tahoma" w:cs="Tahoma"/>
          <w:sz w:val="20"/>
          <w:szCs w:val="20"/>
          <w:lang w:val="en-GB"/>
        </w:rPr>
        <w:tab/>
        <w:t>523.3</w:t>
      </w:r>
      <w:r>
        <w:rPr>
          <w:rFonts w:ascii="Tahoma" w:hAnsi="Tahoma" w:cs="Tahoma"/>
          <w:sz w:val="20"/>
          <w:szCs w:val="20"/>
          <w:lang w:val="en-GB"/>
        </w:rPr>
        <w:tab/>
      </w:r>
      <w:r w:rsidR="00234492" w:rsidRPr="001C3BF1">
        <w:rPr>
          <w:rFonts w:ascii="Tahoma" w:hAnsi="Tahoma" w:cs="Tahoma"/>
          <w:sz w:val="20"/>
          <w:szCs w:val="20"/>
          <w:lang w:val="en-GB"/>
        </w:rPr>
        <w:t xml:space="preserve">Flooding in Parish.  </w:t>
      </w:r>
      <w:r>
        <w:rPr>
          <w:rFonts w:ascii="Tahoma" w:hAnsi="Tahoma" w:cs="Tahoma"/>
          <w:sz w:val="20"/>
          <w:szCs w:val="20"/>
          <w:lang w:val="en-GB"/>
        </w:rPr>
        <w:t>See item 523.2.</w:t>
      </w:r>
    </w:p>
    <w:p w:rsidR="00234492" w:rsidRPr="001C3BF1" w:rsidRDefault="001775FF" w:rsidP="000638F4">
      <w:pPr>
        <w:spacing w:after="0" w:line="240" w:lineRule="auto"/>
        <w:ind w:left="737"/>
        <w:rPr>
          <w:rFonts w:ascii="Tahoma" w:hAnsi="Tahoma" w:cs="Tahoma"/>
          <w:sz w:val="20"/>
          <w:szCs w:val="20"/>
          <w:lang w:val="en-GB"/>
        </w:rPr>
      </w:pPr>
      <w:r>
        <w:rPr>
          <w:rFonts w:ascii="Tahoma" w:hAnsi="Tahoma" w:cs="Tahoma"/>
          <w:sz w:val="20"/>
          <w:szCs w:val="20"/>
          <w:lang w:val="en-GB"/>
        </w:rPr>
        <w:t>523.4</w:t>
      </w:r>
      <w:r>
        <w:rPr>
          <w:rFonts w:ascii="Tahoma" w:hAnsi="Tahoma" w:cs="Tahoma"/>
          <w:sz w:val="20"/>
          <w:szCs w:val="20"/>
          <w:lang w:val="en-GB"/>
        </w:rPr>
        <w:tab/>
      </w:r>
      <w:r w:rsidR="00234492" w:rsidRPr="001C3BF1">
        <w:rPr>
          <w:rFonts w:ascii="Tahoma" w:hAnsi="Tahoma" w:cs="Tahoma"/>
          <w:sz w:val="20"/>
          <w:szCs w:val="20"/>
          <w:lang w:val="en-GB"/>
        </w:rPr>
        <w:t>Hedges in Westbury.  Reported to Shropshire Council.</w:t>
      </w:r>
    </w:p>
    <w:p w:rsidR="00234492" w:rsidRPr="001C3BF1" w:rsidRDefault="001775FF" w:rsidP="000638F4">
      <w:pPr>
        <w:spacing w:after="0" w:line="240" w:lineRule="auto"/>
        <w:ind w:left="737"/>
        <w:rPr>
          <w:rFonts w:ascii="Tahoma" w:hAnsi="Tahoma" w:cs="Tahoma"/>
          <w:bCs/>
          <w:sz w:val="20"/>
          <w:szCs w:val="20"/>
          <w:lang w:val="en-GB"/>
        </w:rPr>
      </w:pPr>
      <w:r>
        <w:rPr>
          <w:rFonts w:ascii="Tahoma" w:hAnsi="Tahoma" w:cs="Tahoma"/>
          <w:bCs/>
          <w:sz w:val="20"/>
          <w:szCs w:val="20"/>
          <w:lang w:val="en-GB"/>
        </w:rPr>
        <w:t>523.5</w:t>
      </w:r>
      <w:r>
        <w:rPr>
          <w:rFonts w:ascii="Tahoma" w:hAnsi="Tahoma" w:cs="Tahoma"/>
          <w:bCs/>
          <w:sz w:val="20"/>
          <w:szCs w:val="20"/>
          <w:lang w:val="en-GB"/>
        </w:rPr>
        <w:tab/>
      </w:r>
      <w:r w:rsidR="00234492" w:rsidRPr="001C3BF1">
        <w:rPr>
          <w:rFonts w:ascii="Tahoma" w:hAnsi="Tahoma" w:cs="Tahoma"/>
          <w:bCs/>
          <w:sz w:val="20"/>
          <w:szCs w:val="20"/>
          <w:lang w:val="en-GB"/>
        </w:rPr>
        <w:t>Playing Field</w:t>
      </w:r>
      <w:r w:rsidR="000638F4">
        <w:rPr>
          <w:rFonts w:ascii="Tahoma" w:hAnsi="Tahoma" w:cs="Tahoma"/>
          <w:bCs/>
          <w:sz w:val="20"/>
          <w:szCs w:val="20"/>
          <w:lang w:val="en-GB"/>
        </w:rPr>
        <w:t xml:space="preserve"> in Westbury</w:t>
      </w:r>
    </w:p>
    <w:p w:rsidR="00234492" w:rsidRPr="000638F4" w:rsidRDefault="00234492" w:rsidP="000638F4">
      <w:pPr>
        <w:pStyle w:val="ListParagraph"/>
        <w:numPr>
          <w:ilvl w:val="1"/>
          <w:numId w:val="45"/>
        </w:numPr>
        <w:spacing w:after="0" w:line="240" w:lineRule="auto"/>
        <w:ind w:left="1834"/>
        <w:rPr>
          <w:rFonts w:ascii="Tahoma" w:hAnsi="Tahoma" w:cs="Tahoma"/>
          <w:bCs/>
          <w:sz w:val="20"/>
          <w:szCs w:val="20"/>
          <w:lang w:val="en-GB"/>
        </w:rPr>
      </w:pPr>
      <w:r w:rsidRPr="000638F4">
        <w:rPr>
          <w:rFonts w:ascii="Tahoma" w:hAnsi="Tahoma" w:cs="Tahoma"/>
          <w:bCs/>
          <w:sz w:val="20"/>
          <w:szCs w:val="20"/>
          <w:lang w:val="en-GB"/>
        </w:rPr>
        <w:t xml:space="preserve">Fixtures Schedule. </w:t>
      </w:r>
      <w:r w:rsidRPr="000638F4">
        <w:rPr>
          <w:rFonts w:ascii="Tahoma" w:hAnsi="Tahoma" w:cs="Tahoma"/>
          <w:sz w:val="20"/>
          <w:szCs w:val="20"/>
          <w:lang w:val="en-GB"/>
        </w:rPr>
        <w:t>Booking diary on website</w:t>
      </w:r>
      <w:r w:rsidR="00561CE8">
        <w:rPr>
          <w:rFonts w:ascii="Tahoma" w:hAnsi="Tahoma" w:cs="Tahoma"/>
          <w:sz w:val="20"/>
          <w:szCs w:val="20"/>
          <w:lang w:val="en-GB"/>
        </w:rPr>
        <w:t>/</w:t>
      </w:r>
      <w:r w:rsidRPr="000638F4">
        <w:rPr>
          <w:rFonts w:ascii="Tahoma" w:hAnsi="Tahoma" w:cs="Tahoma"/>
          <w:sz w:val="20"/>
          <w:szCs w:val="20"/>
          <w:lang w:val="en-GB"/>
        </w:rPr>
        <w:t>notice board</w:t>
      </w:r>
      <w:r w:rsidR="000638F4" w:rsidRPr="000638F4">
        <w:rPr>
          <w:rFonts w:ascii="Tahoma" w:hAnsi="Tahoma" w:cs="Tahoma"/>
          <w:sz w:val="20"/>
          <w:szCs w:val="20"/>
          <w:lang w:val="en-GB"/>
        </w:rPr>
        <w:t>, clerk to progress.</w:t>
      </w:r>
      <w:r w:rsidRPr="000638F4">
        <w:rPr>
          <w:rFonts w:ascii="Tahoma" w:hAnsi="Tahoma" w:cs="Tahoma"/>
          <w:bCs/>
          <w:sz w:val="20"/>
          <w:szCs w:val="20"/>
          <w:lang w:val="en-GB"/>
        </w:rPr>
        <w:t xml:space="preserve">  </w:t>
      </w:r>
    </w:p>
    <w:p w:rsidR="000638F4" w:rsidRPr="000638F4" w:rsidRDefault="00A95B4D" w:rsidP="000638F4">
      <w:pPr>
        <w:pStyle w:val="ListParagraph"/>
        <w:numPr>
          <w:ilvl w:val="1"/>
          <w:numId w:val="45"/>
        </w:numPr>
        <w:spacing w:after="0" w:line="240" w:lineRule="auto"/>
        <w:ind w:left="1834"/>
        <w:rPr>
          <w:rFonts w:ascii="Tahoma" w:hAnsi="Tahoma" w:cs="Tahoma"/>
          <w:bCs/>
          <w:sz w:val="20"/>
          <w:szCs w:val="20"/>
          <w:lang w:val="en-GB"/>
        </w:rPr>
      </w:pPr>
      <w:r>
        <w:rPr>
          <w:rFonts w:ascii="Tahoma" w:hAnsi="Tahoma" w:cs="Tahoma"/>
          <w:bCs/>
          <w:sz w:val="20"/>
          <w:szCs w:val="20"/>
          <w:lang w:val="en-GB"/>
        </w:rPr>
        <w:t>Clerk instructed to w</w:t>
      </w:r>
      <w:r w:rsidR="000638F4" w:rsidRPr="000638F4">
        <w:rPr>
          <w:rFonts w:ascii="Tahoma" w:hAnsi="Tahoma" w:cs="Tahoma"/>
          <w:bCs/>
          <w:sz w:val="20"/>
          <w:szCs w:val="20"/>
          <w:lang w:val="en-GB"/>
        </w:rPr>
        <w:t>rite to contractor regarding frequency of grass cutting.</w:t>
      </w:r>
    </w:p>
    <w:p w:rsidR="000638F4" w:rsidRPr="000638F4" w:rsidRDefault="00234492" w:rsidP="000638F4">
      <w:pPr>
        <w:pStyle w:val="ListParagraph"/>
        <w:numPr>
          <w:ilvl w:val="1"/>
          <w:numId w:val="45"/>
        </w:numPr>
        <w:spacing w:after="0" w:line="240" w:lineRule="auto"/>
        <w:ind w:left="1834"/>
        <w:rPr>
          <w:rFonts w:ascii="Tahoma" w:hAnsi="Tahoma" w:cs="Tahoma"/>
          <w:bCs/>
          <w:sz w:val="20"/>
          <w:szCs w:val="20"/>
          <w:lang w:val="en-GB"/>
        </w:rPr>
      </w:pPr>
      <w:r w:rsidRPr="000638F4">
        <w:rPr>
          <w:rFonts w:ascii="Tahoma" w:hAnsi="Tahoma" w:cs="Tahoma"/>
          <w:bCs/>
          <w:sz w:val="20"/>
          <w:szCs w:val="20"/>
          <w:lang w:val="en-GB"/>
        </w:rPr>
        <w:t>Dog mess in playing area.</w:t>
      </w:r>
      <w:r w:rsidR="000638F4" w:rsidRPr="000638F4">
        <w:rPr>
          <w:rFonts w:ascii="Tahoma" w:hAnsi="Tahoma" w:cs="Tahoma"/>
          <w:bCs/>
          <w:sz w:val="20"/>
          <w:szCs w:val="20"/>
          <w:lang w:val="en-GB"/>
        </w:rPr>
        <w:t xml:space="preserve"> Noted.</w:t>
      </w:r>
    </w:p>
    <w:p w:rsidR="000638F4" w:rsidRPr="000638F4" w:rsidRDefault="00234492" w:rsidP="000638F4">
      <w:pPr>
        <w:pStyle w:val="ListParagraph"/>
        <w:numPr>
          <w:ilvl w:val="1"/>
          <w:numId w:val="45"/>
        </w:numPr>
        <w:spacing w:after="0" w:line="240" w:lineRule="auto"/>
        <w:ind w:left="1834"/>
        <w:rPr>
          <w:rFonts w:ascii="Tahoma" w:hAnsi="Tahoma" w:cs="Tahoma"/>
          <w:bCs/>
          <w:sz w:val="20"/>
          <w:szCs w:val="20"/>
          <w:lang w:val="en-GB"/>
        </w:rPr>
      </w:pPr>
      <w:r w:rsidRPr="000638F4">
        <w:rPr>
          <w:rFonts w:ascii="Tahoma" w:hAnsi="Tahoma" w:cs="Tahoma"/>
          <w:bCs/>
          <w:sz w:val="20"/>
          <w:szCs w:val="20"/>
          <w:lang w:val="en-GB"/>
        </w:rPr>
        <w:t>Fencing around the outside of the field needs to be repaired.  Councillors will hold a</w:t>
      </w:r>
      <w:r w:rsidR="000638F4" w:rsidRPr="000638F4">
        <w:rPr>
          <w:rFonts w:ascii="Tahoma" w:hAnsi="Tahoma" w:cs="Tahoma"/>
          <w:bCs/>
          <w:sz w:val="20"/>
          <w:szCs w:val="20"/>
          <w:lang w:val="en-GB"/>
        </w:rPr>
        <w:t xml:space="preserve">n </w:t>
      </w:r>
      <w:r w:rsidR="00561CE8" w:rsidRPr="000638F4">
        <w:rPr>
          <w:rFonts w:ascii="Tahoma" w:hAnsi="Tahoma" w:cs="Tahoma"/>
          <w:bCs/>
          <w:sz w:val="20"/>
          <w:szCs w:val="20"/>
          <w:lang w:val="en-GB"/>
        </w:rPr>
        <w:t>on-site</w:t>
      </w:r>
      <w:r w:rsidRPr="000638F4">
        <w:rPr>
          <w:rFonts w:ascii="Tahoma" w:hAnsi="Tahoma" w:cs="Tahoma"/>
          <w:bCs/>
          <w:sz w:val="20"/>
          <w:szCs w:val="20"/>
          <w:lang w:val="en-GB"/>
        </w:rPr>
        <w:t xml:space="preserve"> meeting and report to council.   </w:t>
      </w:r>
    </w:p>
    <w:p w:rsidR="00234492" w:rsidRPr="000638F4" w:rsidRDefault="00561CE8" w:rsidP="000638F4">
      <w:pPr>
        <w:pStyle w:val="ListParagraph"/>
        <w:numPr>
          <w:ilvl w:val="1"/>
          <w:numId w:val="45"/>
        </w:numPr>
        <w:spacing w:after="0" w:line="240" w:lineRule="auto"/>
        <w:ind w:left="1834"/>
        <w:rPr>
          <w:rFonts w:ascii="Tahoma" w:hAnsi="Tahoma" w:cs="Tahoma"/>
          <w:bCs/>
          <w:sz w:val="20"/>
          <w:szCs w:val="20"/>
          <w:lang w:val="en-GB"/>
        </w:rPr>
      </w:pPr>
      <w:r>
        <w:rPr>
          <w:rFonts w:ascii="Tahoma" w:hAnsi="Tahoma" w:cs="Tahoma"/>
          <w:bCs/>
          <w:sz w:val="20"/>
          <w:szCs w:val="20"/>
          <w:lang w:val="en-GB"/>
        </w:rPr>
        <w:t xml:space="preserve">Clerk to obtain quotes to </w:t>
      </w:r>
      <w:r w:rsidR="00234492" w:rsidRPr="000638F4">
        <w:rPr>
          <w:rFonts w:ascii="Tahoma" w:hAnsi="Tahoma" w:cs="Tahoma"/>
          <w:bCs/>
          <w:sz w:val="20"/>
          <w:szCs w:val="20"/>
          <w:lang w:val="en-GB"/>
        </w:rPr>
        <w:t>fenc</w:t>
      </w:r>
      <w:r w:rsidR="000638F4" w:rsidRPr="000638F4">
        <w:rPr>
          <w:rFonts w:ascii="Tahoma" w:hAnsi="Tahoma" w:cs="Tahoma"/>
          <w:bCs/>
          <w:sz w:val="20"/>
          <w:szCs w:val="20"/>
          <w:lang w:val="en-GB"/>
        </w:rPr>
        <w:t>e play area</w:t>
      </w:r>
      <w:r w:rsidR="00234492" w:rsidRPr="000638F4">
        <w:rPr>
          <w:rFonts w:ascii="Tahoma" w:hAnsi="Tahoma" w:cs="Tahoma"/>
          <w:bCs/>
          <w:sz w:val="20"/>
          <w:szCs w:val="20"/>
          <w:lang w:val="en-GB"/>
        </w:rPr>
        <w:t xml:space="preserve"> with metal fencing. </w:t>
      </w:r>
    </w:p>
    <w:p w:rsidR="00234492" w:rsidRPr="000638F4" w:rsidRDefault="000638F4" w:rsidP="000638F4">
      <w:pPr>
        <w:pStyle w:val="ListParagraph"/>
        <w:numPr>
          <w:ilvl w:val="1"/>
          <w:numId w:val="45"/>
        </w:numPr>
        <w:spacing w:after="0" w:line="240" w:lineRule="auto"/>
        <w:ind w:left="1834"/>
        <w:rPr>
          <w:rFonts w:ascii="Tahoma" w:hAnsi="Tahoma" w:cs="Tahoma"/>
          <w:bCs/>
          <w:sz w:val="20"/>
          <w:szCs w:val="20"/>
          <w:lang w:val="en-GB"/>
        </w:rPr>
      </w:pPr>
      <w:r w:rsidRPr="000638F4">
        <w:rPr>
          <w:rFonts w:ascii="Tahoma" w:hAnsi="Tahoma" w:cs="Tahoma"/>
          <w:bCs/>
          <w:sz w:val="20"/>
          <w:szCs w:val="20"/>
          <w:lang w:val="en-GB"/>
        </w:rPr>
        <w:t>Clerk to obtain q</w:t>
      </w:r>
      <w:r w:rsidR="00234492" w:rsidRPr="000638F4">
        <w:rPr>
          <w:rFonts w:ascii="Tahoma" w:hAnsi="Tahoma" w:cs="Tahoma"/>
          <w:bCs/>
          <w:sz w:val="20"/>
          <w:szCs w:val="20"/>
          <w:lang w:val="en-GB"/>
        </w:rPr>
        <w:t xml:space="preserve">uotes for children’s play areas.  Repairs and replacement equipment. </w:t>
      </w:r>
    </w:p>
    <w:p w:rsidR="000638F4" w:rsidRDefault="001775FF" w:rsidP="000638F4">
      <w:pPr>
        <w:spacing w:after="0" w:line="240" w:lineRule="auto"/>
        <w:ind w:left="737"/>
        <w:rPr>
          <w:rFonts w:ascii="Tahoma" w:hAnsi="Tahoma" w:cs="Tahoma"/>
          <w:bCs/>
          <w:sz w:val="20"/>
          <w:szCs w:val="20"/>
          <w:lang w:val="en-GB"/>
        </w:rPr>
      </w:pPr>
      <w:r w:rsidRPr="000638F4">
        <w:rPr>
          <w:rFonts w:ascii="Tahoma" w:hAnsi="Tahoma" w:cs="Tahoma"/>
          <w:bCs/>
          <w:sz w:val="20"/>
          <w:szCs w:val="20"/>
          <w:lang w:val="en-GB"/>
        </w:rPr>
        <w:t>5</w:t>
      </w:r>
      <w:r w:rsidR="000638F4">
        <w:rPr>
          <w:rFonts w:ascii="Tahoma" w:hAnsi="Tahoma" w:cs="Tahoma"/>
          <w:bCs/>
          <w:sz w:val="20"/>
          <w:szCs w:val="20"/>
          <w:lang w:val="en-GB"/>
        </w:rPr>
        <w:t>23.6</w:t>
      </w:r>
      <w:r w:rsidRPr="000638F4">
        <w:rPr>
          <w:rFonts w:ascii="Tahoma" w:hAnsi="Tahoma" w:cs="Tahoma"/>
          <w:bCs/>
          <w:sz w:val="20"/>
          <w:szCs w:val="20"/>
          <w:lang w:val="en-GB"/>
        </w:rPr>
        <w:tab/>
      </w:r>
      <w:r w:rsidR="000638F4">
        <w:rPr>
          <w:rFonts w:ascii="Tahoma" w:hAnsi="Tahoma" w:cs="Tahoma"/>
          <w:bCs/>
          <w:sz w:val="20"/>
          <w:szCs w:val="20"/>
          <w:lang w:val="en-GB"/>
        </w:rPr>
        <w:t>Yockleton Playing Field</w:t>
      </w:r>
      <w:r w:rsidR="00234492" w:rsidRPr="000638F4">
        <w:rPr>
          <w:rFonts w:ascii="Tahoma" w:hAnsi="Tahoma" w:cs="Tahoma"/>
          <w:bCs/>
          <w:sz w:val="20"/>
          <w:szCs w:val="20"/>
          <w:lang w:val="en-GB"/>
        </w:rPr>
        <w:t>.</w:t>
      </w:r>
      <w:r w:rsidRPr="000638F4">
        <w:rPr>
          <w:rFonts w:ascii="Tahoma" w:hAnsi="Tahoma" w:cs="Tahoma"/>
          <w:bCs/>
          <w:sz w:val="20"/>
          <w:szCs w:val="20"/>
          <w:lang w:val="en-GB"/>
        </w:rPr>
        <w:t xml:space="preserve">  </w:t>
      </w:r>
    </w:p>
    <w:p w:rsidR="000638F4" w:rsidRPr="000638F4" w:rsidRDefault="00A95B4D" w:rsidP="000638F4">
      <w:pPr>
        <w:pStyle w:val="ListParagraph"/>
        <w:numPr>
          <w:ilvl w:val="0"/>
          <w:numId w:val="46"/>
        </w:numPr>
        <w:spacing w:after="0" w:line="240" w:lineRule="auto"/>
        <w:rPr>
          <w:rFonts w:ascii="Tahoma" w:hAnsi="Tahoma" w:cs="Tahoma"/>
          <w:bCs/>
          <w:sz w:val="20"/>
          <w:szCs w:val="20"/>
          <w:lang w:val="en-GB"/>
        </w:rPr>
      </w:pPr>
      <w:r>
        <w:rPr>
          <w:rFonts w:ascii="Tahoma" w:hAnsi="Tahoma" w:cs="Tahoma"/>
          <w:bCs/>
          <w:sz w:val="20"/>
          <w:szCs w:val="20"/>
          <w:lang w:val="en-GB"/>
        </w:rPr>
        <w:t>Cler</w:t>
      </w:r>
      <w:r w:rsidR="000638F4" w:rsidRPr="000638F4">
        <w:rPr>
          <w:rFonts w:ascii="Tahoma" w:hAnsi="Tahoma" w:cs="Tahoma"/>
          <w:bCs/>
          <w:sz w:val="20"/>
          <w:szCs w:val="20"/>
          <w:lang w:val="en-GB"/>
        </w:rPr>
        <w:t xml:space="preserve">k to instruct J Powell to carry out works to path.  </w:t>
      </w:r>
      <w:r w:rsidR="00234492" w:rsidRPr="000638F4">
        <w:rPr>
          <w:rFonts w:ascii="Tahoma" w:hAnsi="Tahoma" w:cs="Tahoma"/>
          <w:bCs/>
          <w:sz w:val="20"/>
          <w:szCs w:val="20"/>
          <w:lang w:val="en-GB"/>
        </w:rPr>
        <w:t xml:space="preserve">Council approved payment when works are completed to satisfaction.   </w:t>
      </w:r>
    </w:p>
    <w:p w:rsidR="00234492" w:rsidRPr="000638F4" w:rsidRDefault="000638F4" w:rsidP="000638F4">
      <w:pPr>
        <w:pStyle w:val="ListParagraph"/>
        <w:numPr>
          <w:ilvl w:val="0"/>
          <w:numId w:val="46"/>
        </w:numPr>
        <w:spacing w:after="0" w:line="240" w:lineRule="auto"/>
        <w:rPr>
          <w:rFonts w:ascii="Tahoma" w:hAnsi="Tahoma" w:cs="Tahoma"/>
          <w:bCs/>
          <w:sz w:val="20"/>
          <w:szCs w:val="20"/>
          <w:lang w:val="en-GB"/>
        </w:rPr>
      </w:pPr>
      <w:r w:rsidRPr="000638F4">
        <w:rPr>
          <w:rFonts w:ascii="Tahoma" w:hAnsi="Tahoma" w:cs="Tahoma"/>
          <w:bCs/>
          <w:sz w:val="20"/>
          <w:szCs w:val="20"/>
          <w:lang w:val="en-GB"/>
        </w:rPr>
        <w:t xml:space="preserve">Bridge over brook in Yockleton is not fit for purpose.  Clerk instructed to advise officer at </w:t>
      </w:r>
      <w:r w:rsidR="00561CE8" w:rsidRPr="000638F4">
        <w:rPr>
          <w:rFonts w:ascii="Tahoma" w:hAnsi="Tahoma" w:cs="Tahoma"/>
          <w:bCs/>
          <w:sz w:val="20"/>
          <w:szCs w:val="20"/>
          <w:lang w:val="en-GB"/>
        </w:rPr>
        <w:t>Shropshire</w:t>
      </w:r>
      <w:r w:rsidRPr="000638F4">
        <w:rPr>
          <w:rFonts w:ascii="Tahoma" w:hAnsi="Tahoma" w:cs="Tahoma"/>
          <w:bCs/>
          <w:sz w:val="20"/>
          <w:szCs w:val="20"/>
          <w:lang w:val="en-GB"/>
        </w:rPr>
        <w:t xml:space="preserve"> </w:t>
      </w:r>
      <w:r w:rsidRPr="000638F4">
        <w:rPr>
          <w:rFonts w:ascii="Tahoma" w:hAnsi="Tahoma" w:cs="Tahoma"/>
          <w:bCs/>
          <w:sz w:val="20"/>
          <w:szCs w:val="20"/>
          <w:lang w:val="en-GB"/>
        </w:rPr>
        <w:tab/>
        <w:t>Council</w:t>
      </w:r>
      <w:r w:rsidR="00234492" w:rsidRPr="000638F4">
        <w:rPr>
          <w:rFonts w:ascii="Tahoma" w:hAnsi="Tahoma" w:cs="Tahoma"/>
          <w:bCs/>
          <w:sz w:val="20"/>
          <w:szCs w:val="20"/>
          <w:lang w:val="en-GB"/>
        </w:rPr>
        <w:t xml:space="preserve">.  </w:t>
      </w:r>
    </w:p>
    <w:p w:rsidR="00234492" w:rsidRPr="000638F4" w:rsidRDefault="001775FF" w:rsidP="000638F4">
      <w:pPr>
        <w:spacing w:after="0" w:line="240" w:lineRule="auto"/>
        <w:ind w:left="737"/>
        <w:rPr>
          <w:rFonts w:ascii="Tahoma" w:eastAsia="Times New Roman" w:hAnsi="Tahoma" w:cs="Tahoma"/>
          <w:sz w:val="20"/>
          <w:szCs w:val="20"/>
          <w:lang w:val="en-GB" w:eastAsia="en-GB"/>
        </w:rPr>
      </w:pPr>
      <w:r w:rsidRPr="000638F4">
        <w:rPr>
          <w:rFonts w:ascii="Tahoma" w:hAnsi="Tahoma" w:cs="Tahoma"/>
          <w:bCs/>
          <w:sz w:val="20"/>
          <w:szCs w:val="20"/>
          <w:lang w:val="en-GB"/>
        </w:rPr>
        <w:t>523.</w:t>
      </w:r>
      <w:r w:rsidR="000638F4">
        <w:rPr>
          <w:rFonts w:ascii="Tahoma" w:hAnsi="Tahoma" w:cs="Tahoma"/>
          <w:bCs/>
          <w:sz w:val="20"/>
          <w:szCs w:val="20"/>
          <w:lang w:val="en-GB"/>
        </w:rPr>
        <w:t>7</w:t>
      </w:r>
      <w:r w:rsidRPr="000638F4">
        <w:rPr>
          <w:rFonts w:ascii="Tahoma" w:hAnsi="Tahoma" w:cs="Tahoma"/>
          <w:bCs/>
          <w:sz w:val="20"/>
          <w:szCs w:val="20"/>
          <w:lang w:val="en-GB"/>
        </w:rPr>
        <w:t xml:space="preserve"> </w:t>
      </w:r>
      <w:r w:rsidRPr="000638F4">
        <w:rPr>
          <w:rFonts w:ascii="Tahoma" w:hAnsi="Tahoma" w:cs="Tahoma"/>
          <w:bCs/>
          <w:sz w:val="20"/>
          <w:szCs w:val="20"/>
          <w:lang w:val="en-GB"/>
        </w:rPr>
        <w:tab/>
      </w:r>
      <w:r w:rsidR="00234492" w:rsidRPr="000638F4">
        <w:rPr>
          <w:rFonts w:ascii="Tahoma" w:hAnsi="Tahoma" w:cs="Tahoma"/>
          <w:bCs/>
          <w:sz w:val="20"/>
          <w:szCs w:val="20"/>
        </w:rPr>
        <w:t xml:space="preserve">Naming of new close in Westbury.  </w:t>
      </w:r>
      <w:r w:rsidR="00234492" w:rsidRPr="000638F4">
        <w:rPr>
          <w:rFonts w:ascii="Tahoma" w:hAnsi="Tahoma" w:cs="Tahoma"/>
          <w:sz w:val="20"/>
          <w:szCs w:val="20"/>
        </w:rPr>
        <w:t xml:space="preserve">The proposed name “Cureton Close” is </w:t>
      </w:r>
      <w:r w:rsidR="00CE559C">
        <w:rPr>
          <w:rFonts w:ascii="Tahoma" w:hAnsi="Tahoma" w:cs="Tahoma"/>
          <w:sz w:val="20"/>
          <w:szCs w:val="20"/>
        </w:rPr>
        <w:t>consi</w:t>
      </w:r>
      <w:r w:rsidR="000638F4">
        <w:rPr>
          <w:rFonts w:ascii="Tahoma" w:hAnsi="Tahoma" w:cs="Tahoma"/>
          <w:sz w:val="20"/>
          <w:szCs w:val="20"/>
        </w:rPr>
        <w:t xml:space="preserve">dered </w:t>
      </w:r>
      <w:r w:rsidR="00234492" w:rsidRPr="000638F4">
        <w:rPr>
          <w:rFonts w:ascii="Tahoma" w:hAnsi="Tahoma" w:cs="Tahoma"/>
          <w:sz w:val="20"/>
          <w:szCs w:val="20"/>
        </w:rPr>
        <w:t xml:space="preserve">a more </w:t>
      </w:r>
      <w:r w:rsidR="000638F4">
        <w:rPr>
          <w:rFonts w:ascii="Tahoma" w:hAnsi="Tahoma" w:cs="Tahoma"/>
          <w:sz w:val="20"/>
          <w:szCs w:val="20"/>
        </w:rPr>
        <w:tab/>
      </w:r>
      <w:r w:rsidR="00234492" w:rsidRPr="000638F4">
        <w:rPr>
          <w:rFonts w:ascii="Tahoma" w:hAnsi="Tahoma" w:cs="Tahoma"/>
          <w:sz w:val="20"/>
          <w:szCs w:val="20"/>
        </w:rPr>
        <w:t xml:space="preserve">suitable option in terms of the Street Naming and Numbering Policy.   Stackyard Close, Gordons Close </w:t>
      </w:r>
      <w:r w:rsidR="000638F4">
        <w:rPr>
          <w:rFonts w:ascii="Tahoma" w:hAnsi="Tahoma" w:cs="Tahoma"/>
          <w:sz w:val="20"/>
          <w:szCs w:val="20"/>
        </w:rPr>
        <w:tab/>
      </w:r>
      <w:r w:rsidR="00234492" w:rsidRPr="000638F4">
        <w:rPr>
          <w:rFonts w:ascii="Tahoma" w:hAnsi="Tahoma" w:cs="Tahoma"/>
          <w:sz w:val="20"/>
          <w:szCs w:val="20"/>
        </w:rPr>
        <w:t>or Chesters Close ha</w:t>
      </w:r>
      <w:r w:rsidR="000638F4">
        <w:rPr>
          <w:rFonts w:ascii="Tahoma" w:hAnsi="Tahoma" w:cs="Tahoma"/>
          <w:sz w:val="20"/>
          <w:szCs w:val="20"/>
        </w:rPr>
        <w:t>ve</w:t>
      </w:r>
      <w:r w:rsidR="00234492" w:rsidRPr="000638F4">
        <w:rPr>
          <w:rFonts w:ascii="Tahoma" w:hAnsi="Tahoma" w:cs="Tahoma"/>
          <w:sz w:val="20"/>
          <w:szCs w:val="20"/>
        </w:rPr>
        <w:t xml:space="preserve"> been suggested </w:t>
      </w:r>
      <w:r w:rsidR="000638F4">
        <w:rPr>
          <w:rFonts w:ascii="Tahoma" w:hAnsi="Tahoma" w:cs="Tahoma"/>
          <w:sz w:val="20"/>
          <w:szCs w:val="20"/>
        </w:rPr>
        <w:t xml:space="preserve">by this Parish Council </w:t>
      </w:r>
      <w:r w:rsidR="00234492" w:rsidRPr="000638F4">
        <w:rPr>
          <w:rFonts w:ascii="Tahoma" w:hAnsi="Tahoma" w:cs="Tahoma"/>
          <w:sz w:val="20"/>
          <w:szCs w:val="20"/>
        </w:rPr>
        <w:t xml:space="preserve">due to local </w:t>
      </w:r>
      <w:bookmarkStart w:id="0" w:name="_GoBack"/>
      <w:bookmarkEnd w:id="0"/>
      <w:r w:rsidR="00234492" w:rsidRPr="000638F4">
        <w:rPr>
          <w:rFonts w:ascii="Tahoma" w:hAnsi="Tahoma" w:cs="Tahoma"/>
          <w:sz w:val="20"/>
          <w:szCs w:val="20"/>
        </w:rPr>
        <w:t xml:space="preserve">connections. </w:t>
      </w:r>
    </w:p>
    <w:p w:rsidR="00234492" w:rsidRPr="000638F4" w:rsidRDefault="00561CE8" w:rsidP="000638F4">
      <w:pPr>
        <w:spacing w:after="0" w:line="240" w:lineRule="auto"/>
        <w:ind w:left="737"/>
        <w:rPr>
          <w:rFonts w:ascii="Tahoma" w:eastAsia="Times New Roman" w:hAnsi="Tahoma" w:cs="Tahoma"/>
          <w:sz w:val="20"/>
          <w:szCs w:val="20"/>
          <w:lang w:val="en-GB" w:eastAsia="en-GB"/>
        </w:rPr>
      </w:pPr>
      <w:r>
        <w:rPr>
          <w:rFonts w:ascii="Tahoma" w:hAnsi="Tahoma" w:cs="Tahoma"/>
          <w:sz w:val="20"/>
          <w:szCs w:val="20"/>
        </w:rPr>
        <w:t>523.8</w:t>
      </w:r>
      <w:r>
        <w:rPr>
          <w:rFonts w:ascii="Tahoma" w:hAnsi="Tahoma" w:cs="Tahoma"/>
          <w:sz w:val="20"/>
          <w:szCs w:val="20"/>
        </w:rPr>
        <w:tab/>
      </w:r>
      <w:r w:rsidR="00234492" w:rsidRPr="000638F4">
        <w:rPr>
          <w:rFonts w:ascii="Tahoma" w:eastAsia="Times New Roman" w:hAnsi="Tahoma" w:cs="Tahoma"/>
          <w:bCs/>
          <w:sz w:val="20"/>
          <w:szCs w:val="20"/>
          <w:bdr w:val="none" w:sz="0" w:space="0" w:color="auto" w:frame="1"/>
          <w:lang w:val="en-GB" w:eastAsia="en-GB"/>
        </w:rPr>
        <w:t xml:space="preserve">Road Closure: </w:t>
      </w:r>
      <w:r w:rsidR="00234492" w:rsidRPr="000638F4">
        <w:rPr>
          <w:rFonts w:ascii="Tahoma" w:eastAsia="Times New Roman" w:hAnsi="Tahoma" w:cs="Tahoma"/>
          <w:sz w:val="20"/>
          <w:szCs w:val="20"/>
          <w:bdr w:val="none" w:sz="0" w:space="0" w:color="auto" w:frame="1"/>
          <w:lang w:val="en-GB" w:eastAsia="en-GB"/>
        </w:rPr>
        <w:t>Westbury Level Crossing.  30/09/19 – 04/10/19. Network Rail.  Noted.</w:t>
      </w:r>
    </w:p>
    <w:p w:rsidR="00234492" w:rsidRPr="000638F4" w:rsidRDefault="00561CE8" w:rsidP="000638F4">
      <w:pPr>
        <w:spacing w:after="0" w:line="240" w:lineRule="auto"/>
        <w:ind w:left="737"/>
        <w:rPr>
          <w:rFonts w:ascii="Tahoma" w:hAnsi="Tahoma" w:cs="Tahoma"/>
          <w:sz w:val="20"/>
          <w:szCs w:val="20"/>
        </w:rPr>
      </w:pPr>
      <w:r>
        <w:rPr>
          <w:rFonts w:ascii="Tahoma" w:eastAsia="Times New Roman" w:hAnsi="Tahoma" w:cs="Tahoma"/>
          <w:sz w:val="20"/>
          <w:szCs w:val="20"/>
          <w:bdr w:val="none" w:sz="0" w:space="0" w:color="auto" w:frame="1"/>
          <w:lang w:val="en-GB" w:eastAsia="en-GB"/>
        </w:rPr>
        <w:t>523.9</w:t>
      </w:r>
      <w:r>
        <w:rPr>
          <w:rFonts w:ascii="Tahoma" w:eastAsia="Times New Roman" w:hAnsi="Tahoma" w:cs="Tahoma"/>
          <w:sz w:val="20"/>
          <w:szCs w:val="20"/>
          <w:bdr w:val="none" w:sz="0" w:space="0" w:color="auto" w:frame="1"/>
          <w:lang w:val="en-GB" w:eastAsia="en-GB"/>
        </w:rPr>
        <w:tab/>
      </w:r>
      <w:r w:rsidR="000638F4">
        <w:rPr>
          <w:rFonts w:ascii="Tahoma" w:eastAsia="Times New Roman" w:hAnsi="Tahoma" w:cs="Tahoma"/>
          <w:sz w:val="20"/>
          <w:szCs w:val="20"/>
          <w:bdr w:val="none" w:sz="0" w:space="0" w:color="auto" w:frame="1"/>
          <w:lang w:val="en-GB" w:eastAsia="en-GB"/>
        </w:rPr>
        <w:t>Neighbourhood Fund monies f</w:t>
      </w:r>
      <w:r w:rsidR="000638F4">
        <w:rPr>
          <w:rFonts w:ascii="Tahoma" w:hAnsi="Tahoma" w:cs="Tahoma"/>
          <w:sz w:val="20"/>
          <w:szCs w:val="20"/>
        </w:rPr>
        <w:t>rom new bungalows in Westbury will be received by this Parish Council.</w:t>
      </w:r>
    </w:p>
    <w:p w:rsidR="000638F4" w:rsidRDefault="000638F4" w:rsidP="000638F4">
      <w:pPr>
        <w:spacing w:after="0" w:line="240" w:lineRule="auto"/>
        <w:ind w:left="737"/>
        <w:rPr>
          <w:rFonts w:ascii="Tahoma" w:eastAsia="Times New Roman" w:hAnsi="Tahoma" w:cs="Tahoma"/>
          <w:sz w:val="20"/>
          <w:szCs w:val="20"/>
          <w:bdr w:val="none" w:sz="0" w:space="0" w:color="auto" w:frame="1"/>
          <w:lang w:val="en-GB" w:eastAsia="en-GB"/>
        </w:rPr>
      </w:pPr>
      <w:r w:rsidRPr="000638F4">
        <w:rPr>
          <w:rFonts w:ascii="Tahoma" w:eastAsia="Times New Roman" w:hAnsi="Tahoma" w:cs="Tahoma"/>
          <w:sz w:val="20"/>
          <w:szCs w:val="20"/>
          <w:bdr w:val="none" w:sz="0" w:space="0" w:color="auto" w:frame="1"/>
          <w:lang w:val="en-GB" w:eastAsia="en-GB"/>
        </w:rPr>
        <w:t>523.1</w:t>
      </w:r>
      <w:r w:rsidR="00561CE8">
        <w:rPr>
          <w:rFonts w:ascii="Tahoma" w:eastAsia="Times New Roman" w:hAnsi="Tahoma" w:cs="Tahoma"/>
          <w:sz w:val="20"/>
          <w:szCs w:val="20"/>
          <w:bdr w:val="none" w:sz="0" w:space="0" w:color="auto" w:frame="1"/>
          <w:lang w:val="en-GB" w:eastAsia="en-GB"/>
        </w:rPr>
        <w:t>0</w:t>
      </w:r>
      <w:r w:rsidRPr="000638F4">
        <w:rPr>
          <w:rFonts w:ascii="Tahoma" w:eastAsia="Times New Roman" w:hAnsi="Tahoma" w:cs="Tahoma"/>
          <w:sz w:val="20"/>
          <w:szCs w:val="20"/>
          <w:bdr w:val="none" w:sz="0" w:space="0" w:color="auto" w:frame="1"/>
          <w:lang w:val="en-GB" w:eastAsia="en-GB"/>
        </w:rPr>
        <w:tab/>
      </w:r>
      <w:r>
        <w:rPr>
          <w:rFonts w:ascii="Tahoma" w:eastAsia="Times New Roman" w:hAnsi="Tahoma" w:cs="Tahoma"/>
          <w:sz w:val="20"/>
          <w:szCs w:val="20"/>
          <w:bdr w:val="none" w:sz="0" w:space="0" w:color="auto" w:frame="1"/>
          <w:lang w:val="en-GB" w:eastAsia="en-GB"/>
        </w:rPr>
        <w:t>Local Member will notify highways that d</w:t>
      </w:r>
      <w:r w:rsidR="00234492" w:rsidRPr="000638F4">
        <w:rPr>
          <w:rFonts w:ascii="Tahoma" w:eastAsia="Times New Roman" w:hAnsi="Tahoma" w:cs="Tahoma"/>
          <w:sz w:val="20"/>
          <w:szCs w:val="20"/>
          <w:bdr w:val="none" w:sz="0" w:space="0" w:color="auto" w:frame="1"/>
          <w:lang w:val="en-GB" w:eastAsia="en-GB"/>
        </w:rPr>
        <w:t>rains are not being cleared.</w:t>
      </w:r>
    </w:p>
    <w:p w:rsidR="00234492" w:rsidRPr="000638F4" w:rsidRDefault="00561CE8" w:rsidP="000638F4">
      <w:pPr>
        <w:spacing w:after="0" w:line="240" w:lineRule="auto"/>
        <w:ind w:left="737"/>
        <w:rPr>
          <w:rFonts w:ascii="Tahoma" w:eastAsia="Times New Roman" w:hAnsi="Tahoma" w:cs="Tahoma"/>
          <w:sz w:val="20"/>
          <w:szCs w:val="20"/>
          <w:lang w:val="en-GB" w:eastAsia="en-GB"/>
        </w:rPr>
      </w:pPr>
      <w:r>
        <w:rPr>
          <w:rFonts w:ascii="Tahoma" w:eastAsia="Times New Roman" w:hAnsi="Tahoma" w:cs="Tahoma"/>
          <w:sz w:val="20"/>
          <w:szCs w:val="20"/>
          <w:bdr w:val="none" w:sz="0" w:space="0" w:color="auto" w:frame="1"/>
          <w:lang w:val="en-GB" w:eastAsia="en-GB"/>
        </w:rPr>
        <w:t>523.11</w:t>
      </w:r>
      <w:r w:rsidR="000638F4" w:rsidRPr="000638F4">
        <w:rPr>
          <w:rFonts w:ascii="Tahoma" w:eastAsia="Times New Roman" w:hAnsi="Tahoma" w:cs="Tahoma"/>
          <w:sz w:val="20"/>
          <w:szCs w:val="20"/>
          <w:bdr w:val="none" w:sz="0" w:space="0" w:color="auto" w:frame="1"/>
          <w:lang w:val="en-GB" w:eastAsia="en-GB"/>
        </w:rPr>
        <w:tab/>
      </w:r>
      <w:r w:rsidR="00A95B4D">
        <w:rPr>
          <w:rFonts w:ascii="Tahoma" w:eastAsia="Times New Roman" w:hAnsi="Tahoma" w:cs="Tahoma"/>
          <w:sz w:val="20"/>
          <w:szCs w:val="20"/>
          <w:bdr w:val="none" w:sz="0" w:space="0" w:color="auto" w:frame="1"/>
          <w:lang w:val="en-GB" w:eastAsia="en-GB"/>
        </w:rPr>
        <w:t>Brook at Stoney Stre</w:t>
      </w:r>
      <w:r w:rsidR="00234492" w:rsidRPr="000638F4">
        <w:rPr>
          <w:rFonts w:ascii="Tahoma" w:eastAsia="Times New Roman" w:hAnsi="Tahoma" w:cs="Tahoma"/>
          <w:sz w:val="20"/>
          <w:szCs w:val="20"/>
          <w:bdr w:val="none" w:sz="0" w:space="0" w:color="auto" w:frame="1"/>
          <w:lang w:val="en-GB" w:eastAsia="en-GB"/>
        </w:rPr>
        <w:t xml:space="preserve">tton </w:t>
      </w:r>
      <w:r>
        <w:rPr>
          <w:rFonts w:ascii="Tahoma" w:eastAsia="Times New Roman" w:hAnsi="Tahoma" w:cs="Tahoma"/>
          <w:sz w:val="20"/>
          <w:szCs w:val="20"/>
          <w:bdr w:val="none" w:sz="0" w:space="0" w:color="auto" w:frame="1"/>
          <w:lang w:val="en-GB" w:eastAsia="en-GB"/>
        </w:rPr>
        <w:t>is flooding.  Local Member to report.</w:t>
      </w:r>
    </w:p>
    <w:p w:rsidR="000638F4" w:rsidRDefault="000638F4" w:rsidP="0014178E">
      <w:pPr>
        <w:spacing w:after="0" w:line="240" w:lineRule="auto"/>
        <w:ind w:left="794"/>
        <w:rPr>
          <w:rFonts w:ascii="Tahoma" w:hAnsi="Tahoma" w:cs="Tahoma"/>
          <w:b/>
          <w:bCs/>
          <w:sz w:val="20"/>
          <w:szCs w:val="20"/>
          <w:lang w:val="en-GB"/>
        </w:rPr>
      </w:pPr>
    </w:p>
    <w:p w:rsidR="00666E88" w:rsidRPr="001C3BF1" w:rsidRDefault="00FD1468" w:rsidP="0014178E">
      <w:pPr>
        <w:spacing w:after="0" w:line="240" w:lineRule="auto"/>
        <w:ind w:left="794"/>
        <w:rPr>
          <w:rFonts w:ascii="Tahoma" w:hAnsi="Tahoma" w:cs="Tahoma"/>
          <w:b/>
          <w:bCs/>
          <w:sz w:val="20"/>
          <w:szCs w:val="20"/>
          <w:lang w:val="en-GB"/>
        </w:rPr>
      </w:pPr>
      <w:r w:rsidRPr="001C3BF1">
        <w:rPr>
          <w:rFonts w:ascii="Tahoma" w:hAnsi="Tahoma" w:cs="Tahoma"/>
          <w:b/>
          <w:bCs/>
          <w:sz w:val="20"/>
          <w:szCs w:val="20"/>
          <w:lang w:val="en-GB"/>
        </w:rPr>
        <w:t>Cllr G Owen joined the meeting at 20.04</w:t>
      </w:r>
    </w:p>
    <w:p w:rsidR="00234492" w:rsidRPr="001C3BF1" w:rsidRDefault="00234492" w:rsidP="0014178E">
      <w:pPr>
        <w:spacing w:after="0" w:line="240" w:lineRule="auto"/>
        <w:ind w:left="794"/>
        <w:rPr>
          <w:rFonts w:ascii="Tahoma" w:hAnsi="Tahoma" w:cs="Tahoma"/>
          <w:b/>
          <w:bCs/>
          <w:sz w:val="20"/>
          <w:szCs w:val="20"/>
          <w:lang w:val="en-GB"/>
        </w:rPr>
      </w:pPr>
    </w:p>
    <w:p w:rsidR="00BB337B" w:rsidRPr="001C3BF1" w:rsidRDefault="00FF0F38" w:rsidP="00D57E3A">
      <w:pPr>
        <w:pStyle w:val="NoSpacing"/>
        <w:numPr>
          <w:ilvl w:val="0"/>
          <w:numId w:val="32"/>
        </w:numPr>
        <w:rPr>
          <w:rFonts w:ascii="Tahoma" w:hAnsi="Tahoma" w:cs="Tahoma"/>
          <w:b/>
          <w:sz w:val="20"/>
          <w:szCs w:val="20"/>
          <w:lang w:val="en-GB"/>
        </w:rPr>
      </w:pPr>
      <w:r w:rsidRPr="001C3BF1">
        <w:rPr>
          <w:rFonts w:ascii="Tahoma" w:hAnsi="Tahoma" w:cs="Tahoma"/>
          <w:b/>
          <w:sz w:val="20"/>
          <w:szCs w:val="20"/>
          <w:lang w:val="en-GB"/>
        </w:rPr>
        <w:t xml:space="preserve">PLANNING MATTERS. </w:t>
      </w:r>
    </w:p>
    <w:p w:rsidR="00234492" w:rsidRPr="00561CE8" w:rsidRDefault="00561CE8" w:rsidP="00561CE8">
      <w:pPr>
        <w:spacing w:after="0" w:line="240" w:lineRule="auto"/>
        <w:ind w:left="720"/>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524.1</w:t>
      </w:r>
      <w:r>
        <w:rPr>
          <w:rFonts w:ascii="Tahoma" w:eastAsia="Times New Roman" w:hAnsi="Tahoma" w:cs="Tahoma"/>
          <w:color w:val="000000"/>
          <w:sz w:val="20"/>
          <w:szCs w:val="20"/>
          <w:lang w:val="en-GB" w:eastAsia="en-GB"/>
        </w:rPr>
        <w:tab/>
      </w:r>
      <w:r w:rsidR="00234492" w:rsidRPr="00561CE8">
        <w:rPr>
          <w:rFonts w:ascii="Tahoma" w:eastAsia="Times New Roman" w:hAnsi="Tahoma" w:cs="Tahoma"/>
          <w:color w:val="000000"/>
          <w:sz w:val="20"/>
          <w:szCs w:val="20"/>
          <w:lang w:val="en-GB" w:eastAsia="en-GB"/>
        </w:rPr>
        <w:t>19/03413/FUL Wood Cottage, Cruckton, Shrewsbury, Shropshire, SY5 9GE.  Support.</w:t>
      </w:r>
    </w:p>
    <w:p w:rsidR="001C3BF1" w:rsidRPr="00561CE8" w:rsidRDefault="00561CE8" w:rsidP="00561CE8">
      <w:pPr>
        <w:spacing w:after="0" w:line="240" w:lineRule="auto"/>
        <w:ind w:left="720"/>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524.2</w:t>
      </w:r>
      <w:r>
        <w:rPr>
          <w:rFonts w:ascii="Tahoma" w:eastAsia="Times New Roman" w:hAnsi="Tahoma" w:cs="Tahoma"/>
          <w:color w:val="000000"/>
          <w:sz w:val="20"/>
          <w:szCs w:val="20"/>
          <w:lang w:val="en-GB" w:eastAsia="en-GB"/>
        </w:rPr>
        <w:tab/>
      </w:r>
      <w:r w:rsidR="00234492" w:rsidRPr="00561CE8">
        <w:rPr>
          <w:rFonts w:ascii="Tahoma" w:eastAsia="Times New Roman" w:hAnsi="Tahoma" w:cs="Tahoma"/>
          <w:color w:val="000000"/>
          <w:sz w:val="20"/>
          <w:szCs w:val="20"/>
          <w:lang w:val="en-GB" w:eastAsia="en-GB"/>
        </w:rPr>
        <w:t>19/03299/FUL Vron Gate, Westbury, Shrewsbury, Shropshire.  Support.</w:t>
      </w:r>
    </w:p>
    <w:p w:rsidR="00234492" w:rsidRPr="00561CE8" w:rsidRDefault="00561CE8" w:rsidP="00561CE8">
      <w:pPr>
        <w:spacing w:after="0" w:line="240" w:lineRule="auto"/>
        <w:ind w:left="720"/>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524.3</w:t>
      </w:r>
      <w:r>
        <w:rPr>
          <w:rFonts w:ascii="Tahoma" w:eastAsia="Times New Roman" w:hAnsi="Tahoma" w:cs="Tahoma"/>
          <w:color w:val="000000"/>
          <w:sz w:val="20"/>
          <w:szCs w:val="20"/>
          <w:lang w:val="en-GB" w:eastAsia="en-GB"/>
        </w:rPr>
        <w:tab/>
      </w:r>
      <w:r w:rsidR="00234492" w:rsidRPr="00561CE8">
        <w:rPr>
          <w:rFonts w:ascii="Tahoma" w:eastAsia="Times New Roman" w:hAnsi="Tahoma" w:cs="Tahoma"/>
          <w:color w:val="000000"/>
          <w:sz w:val="20"/>
          <w:szCs w:val="20"/>
          <w:lang w:val="en-GB" w:eastAsia="en-GB"/>
        </w:rPr>
        <w:t xml:space="preserve">19/03523/FUL Cottage NW </w:t>
      </w:r>
      <w:r w:rsidRPr="00561CE8">
        <w:rPr>
          <w:rFonts w:ascii="Tahoma" w:eastAsia="Times New Roman" w:hAnsi="Tahoma" w:cs="Tahoma"/>
          <w:color w:val="000000"/>
          <w:sz w:val="20"/>
          <w:szCs w:val="20"/>
          <w:lang w:val="en-GB" w:eastAsia="en-GB"/>
        </w:rPr>
        <w:t>of</w:t>
      </w:r>
      <w:r w:rsidR="00234492" w:rsidRPr="00561CE8">
        <w:rPr>
          <w:rFonts w:ascii="Tahoma" w:eastAsia="Times New Roman" w:hAnsi="Tahoma" w:cs="Tahoma"/>
          <w:color w:val="000000"/>
          <w:sz w:val="20"/>
          <w:szCs w:val="20"/>
          <w:lang w:val="en-GB" w:eastAsia="en-GB"/>
        </w:rPr>
        <w:t xml:space="preserve"> Whitton Grange, Westbury</w:t>
      </w:r>
      <w:r w:rsidR="001C3BF1" w:rsidRPr="00561CE8">
        <w:rPr>
          <w:rFonts w:ascii="Tahoma" w:eastAsia="Times New Roman" w:hAnsi="Tahoma" w:cs="Tahoma"/>
          <w:color w:val="000000"/>
          <w:sz w:val="20"/>
          <w:szCs w:val="20"/>
          <w:lang w:val="en-GB" w:eastAsia="en-GB"/>
        </w:rPr>
        <w:t>. Support.</w:t>
      </w:r>
    </w:p>
    <w:p w:rsidR="00154F1F" w:rsidRDefault="00154F1F" w:rsidP="00234492">
      <w:pPr>
        <w:pStyle w:val="NoSpacing"/>
        <w:rPr>
          <w:rFonts w:ascii="Tahoma" w:hAnsi="Tahoma" w:cs="Tahoma"/>
          <w:b/>
          <w:sz w:val="20"/>
          <w:szCs w:val="20"/>
          <w:lang w:val="en-GB"/>
        </w:rPr>
      </w:pPr>
    </w:p>
    <w:p w:rsidR="00561CE8" w:rsidRPr="001C3BF1" w:rsidRDefault="00561CE8" w:rsidP="00234492">
      <w:pPr>
        <w:pStyle w:val="NoSpacing"/>
        <w:rPr>
          <w:rFonts w:ascii="Tahoma" w:hAnsi="Tahoma" w:cs="Tahoma"/>
          <w:b/>
          <w:sz w:val="20"/>
          <w:szCs w:val="20"/>
          <w:lang w:val="en-GB"/>
        </w:rPr>
      </w:pPr>
    </w:p>
    <w:p w:rsidR="005D5C33" w:rsidRPr="001C3BF1" w:rsidRDefault="005D5C33" w:rsidP="00D57E3A">
      <w:pPr>
        <w:pStyle w:val="NoSpacing"/>
        <w:numPr>
          <w:ilvl w:val="0"/>
          <w:numId w:val="32"/>
        </w:numPr>
        <w:rPr>
          <w:rFonts w:ascii="Tahoma" w:hAnsi="Tahoma" w:cs="Tahoma"/>
          <w:b/>
          <w:sz w:val="20"/>
          <w:szCs w:val="20"/>
          <w:lang w:val="en-GB"/>
        </w:rPr>
      </w:pPr>
      <w:r w:rsidRPr="001C3BF1">
        <w:rPr>
          <w:rFonts w:ascii="Tahoma" w:hAnsi="Tahoma" w:cs="Tahoma"/>
          <w:b/>
          <w:sz w:val="20"/>
          <w:szCs w:val="20"/>
          <w:lang w:val="en-GB"/>
        </w:rPr>
        <w:lastRenderedPageBreak/>
        <w:t>FINANCIAL MATTERS</w:t>
      </w:r>
    </w:p>
    <w:p w:rsidR="003070D0" w:rsidRPr="001C3BF1" w:rsidRDefault="00561CE8" w:rsidP="000A1586">
      <w:pPr>
        <w:pStyle w:val="NoSpacing"/>
        <w:ind w:left="737"/>
        <w:rPr>
          <w:rFonts w:ascii="Tahoma" w:hAnsi="Tahoma" w:cs="Tahoma"/>
          <w:sz w:val="20"/>
          <w:szCs w:val="20"/>
          <w:lang w:val="en-GB"/>
        </w:rPr>
      </w:pPr>
      <w:r>
        <w:rPr>
          <w:rFonts w:ascii="Tahoma" w:hAnsi="Tahoma" w:cs="Tahoma"/>
          <w:sz w:val="20"/>
          <w:szCs w:val="20"/>
          <w:lang w:val="en-GB"/>
        </w:rPr>
        <w:t xml:space="preserve"> 525</w:t>
      </w:r>
      <w:r w:rsidR="000A1586" w:rsidRPr="001C3BF1">
        <w:rPr>
          <w:rFonts w:ascii="Tahoma" w:hAnsi="Tahoma" w:cs="Tahoma"/>
          <w:sz w:val="20"/>
          <w:szCs w:val="20"/>
          <w:lang w:val="en-GB"/>
        </w:rPr>
        <w:t>.1</w:t>
      </w:r>
      <w:r w:rsidR="000A1586" w:rsidRPr="001C3BF1">
        <w:rPr>
          <w:rFonts w:ascii="Tahoma" w:hAnsi="Tahoma" w:cs="Tahoma"/>
          <w:sz w:val="20"/>
          <w:szCs w:val="20"/>
          <w:lang w:val="en-GB"/>
        </w:rPr>
        <w:tab/>
      </w:r>
      <w:r w:rsidR="002111D8" w:rsidRPr="00561CE8">
        <w:rPr>
          <w:rFonts w:ascii="Tahoma" w:hAnsi="Tahoma" w:cs="Tahoma"/>
          <w:sz w:val="20"/>
          <w:szCs w:val="20"/>
          <w:lang w:val="en-GB"/>
        </w:rPr>
        <w:t>Bills &amp; Accounts</w:t>
      </w:r>
      <w:r w:rsidR="003070D0" w:rsidRPr="00561CE8">
        <w:rPr>
          <w:rFonts w:ascii="Tahoma" w:hAnsi="Tahoma" w:cs="Tahoma"/>
          <w:sz w:val="20"/>
          <w:szCs w:val="20"/>
          <w:lang w:val="en-GB"/>
        </w:rPr>
        <w:t>.</w:t>
      </w:r>
      <w:r w:rsidR="003070D0" w:rsidRPr="001C3BF1">
        <w:rPr>
          <w:rFonts w:ascii="Tahoma" w:hAnsi="Tahoma" w:cs="Tahoma"/>
          <w:sz w:val="20"/>
          <w:szCs w:val="20"/>
          <w:lang w:val="en-GB"/>
        </w:rPr>
        <w:t xml:space="preserve">  Resolved to accept and authorise for payment</w:t>
      </w:r>
      <w:r w:rsidR="00FF0F38" w:rsidRPr="001C3BF1">
        <w:rPr>
          <w:rFonts w:ascii="Tahoma" w:hAnsi="Tahoma" w:cs="Tahoma"/>
          <w:sz w:val="20"/>
          <w:szCs w:val="20"/>
          <w:lang w:val="en-GB"/>
        </w:rPr>
        <w:t>.</w:t>
      </w:r>
    </w:p>
    <w:p w:rsidR="003070D0" w:rsidRPr="001C3BF1" w:rsidRDefault="00561CE8" w:rsidP="0014178E">
      <w:pPr>
        <w:pStyle w:val="NoSpacing"/>
        <w:ind w:left="737"/>
        <w:rPr>
          <w:rFonts w:ascii="Tahoma" w:hAnsi="Tahoma" w:cs="Tahoma"/>
          <w:sz w:val="20"/>
          <w:szCs w:val="20"/>
          <w:lang w:val="en-GB"/>
        </w:rPr>
      </w:pPr>
      <w:r>
        <w:rPr>
          <w:rFonts w:ascii="Tahoma" w:hAnsi="Tahoma" w:cs="Tahoma"/>
          <w:sz w:val="20"/>
          <w:szCs w:val="20"/>
          <w:lang w:val="en-GB"/>
        </w:rPr>
        <w:t xml:space="preserve"> 525</w:t>
      </w:r>
      <w:r w:rsidR="000A1586" w:rsidRPr="001C3BF1">
        <w:rPr>
          <w:rFonts w:ascii="Tahoma" w:hAnsi="Tahoma" w:cs="Tahoma"/>
          <w:sz w:val="20"/>
          <w:szCs w:val="20"/>
          <w:lang w:val="en-GB"/>
        </w:rPr>
        <w:t>.2</w:t>
      </w:r>
      <w:r w:rsidR="000A1586" w:rsidRPr="001C3BF1">
        <w:rPr>
          <w:rFonts w:ascii="Tahoma" w:hAnsi="Tahoma" w:cs="Tahoma"/>
          <w:sz w:val="20"/>
          <w:szCs w:val="20"/>
          <w:lang w:val="en-GB"/>
        </w:rPr>
        <w:tab/>
      </w:r>
      <w:r w:rsidR="002111D8" w:rsidRPr="00561CE8">
        <w:rPr>
          <w:rFonts w:ascii="Tahoma" w:hAnsi="Tahoma" w:cs="Tahoma"/>
          <w:sz w:val="20"/>
          <w:szCs w:val="20"/>
          <w:lang w:val="en-GB"/>
        </w:rPr>
        <w:t>Audit</w:t>
      </w:r>
      <w:r w:rsidR="002111D8" w:rsidRPr="001C3BF1">
        <w:rPr>
          <w:rFonts w:ascii="Tahoma" w:hAnsi="Tahoma" w:cs="Tahoma"/>
          <w:sz w:val="20"/>
          <w:szCs w:val="20"/>
          <w:lang w:val="en-GB"/>
        </w:rPr>
        <w:t xml:space="preserve"> </w:t>
      </w:r>
      <w:r w:rsidR="0014178E" w:rsidRPr="001C3BF1">
        <w:rPr>
          <w:rFonts w:ascii="Tahoma" w:hAnsi="Tahoma" w:cs="Tahoma"/>
          <w:sz w:val="20"/>
          <w:szCs w:val="20"/>
          <w:lang w:val="en-GB"/>
        </w:rPr>
        <w:t>Documents have been notified and sent to the external auditor.  Noted.</w:t>
      </w:r>
    </w:p>
    <w:p w:rsidR="003070D0" w:rsidRPr="001C3BF1" w:rsidRDefault="003070D0" w:rsidP="003070D0">
      <w:pPr>
        <w:spacing w:after="0" w:line="240" w:lineRule="auto"/>
        <w:rPr>
          <w:rFonts w:ascii="Tahoma" w:hAnsi="Tahoma" w:cs="Tahoma"/>
          <w:sz w:val="20"/>
          <w:szCs w:val="20"/>
          <w:lang w:val="en-GB"/>
        </w:rPr>
      </w:pPr>
    </w:p>
    <w:p w:rsidR="00561CE8" w:rsidRDefault="006566E7" w:rsidP="00561CE8">
      <w:pPr>
        <w:pStyle w:val="ListParagraph"/>
        <w:numPr>
          <w:ilvl w:val="0"/>
          <w:numId w:val="32"/>
        </w:numPr>
        <w:spacing w:after="0" w:line="240" w:lineRule="auto"/>
        <w:rPr>
          <w:rFonts w:ascii="Tahoma" w:hAnsi="Tahoma" w:cs="Tahoma"/>
          <w:b/>
          <w:sz w:val="20"/>
          <w:szCs w:val="20"/>
          <w:lang w:val="en-GB"/>
        </w:rPr>
      </w:pPr>
      <w:r w:rsidRPr="00561CE8">
        <w:rPr>
          <w:rFonts w:ascii="Tahoma" w:hAnsi="Tahoma" w:cs="Tahoma"/>
          <w:b/>
          <w:sz w:val="20"/>
          <w:szCs w:val="20"/>
          <w:lang w:val="en-GB"/>
        </w:rPr>
        <w:t>REPORTS of</w:t>
      </w:r>
      <w:r w:rsidR="0070218F" w:rsidRPr="00561CE8">
        <w:rPr>
          <w:rFonts w:ascii="Tahoma" w:hAnsi="Tahoma" w:cs="Tahoma"/>
          <w:b/>
          <w:sz w:val="20"/>
          <w:szCs w:val="20"/>
          <w:lang w:val="en-GB"/>
        </w:rPr>
        <w:t xml:space="preserve"> Meetings and correspondence.</w:t>
      </w:r>
      <w:r w:rsidR="00234492" w:rsidRPr="00561CE8">
        <w:rPr>
          <w:rFonts w:ascii="Tahoma" w:hAnsi="Tahoma" w:cs="Tahoma"/>
          <w:b/>
          <w:sz w:val="20"/>
          <w:szCs w:val="20"/>
          <w:lang w:val="en-GB"/>
        </w:rPr>
        <w:t xml:space="preserve"> </w:t>
      </w:r>
    </w:p>
    <w:p w:rsidR="00234492" w:rsidRPr="00561CE8" w:rsidRDefault="00561CE8" w:rsidP="00561CE8">
      <w:pPr>
        <w:pStyle w:val="ListParagraph"/>
        <w:spacing w:after="0" w:line="240" w:lineRule="auto"/>
        <w:ind w:left="360"/>
        <w:rPr>
          <w:rFonts w:ascii="Tahoma" w:hAnsi="Tahoma" w:cs="Tahoma"/>
          <w:sz w:val="20"/>
          <w:szCs w:val="20"/>
          <w:lang w:val="en-GB"/>
        </w:rPr>
      </w:pPr>
      <w:r>
        <w:rPr>
          <w:rFonts w:ascii="Tahoma" w:hAnsi="Tahoma" w:cs="Tahoma"/>
          <w:b/>
          <w:sz w:val="20"/>
          <w:szCs w:val="20"/>
          <w:lang w:val="en-GB"/>
        </w:rPr>
        <w:tab/>
      </w:r>
      <w:r w:rsidRPr="00561CE8">
        <w:rPr>
          <w:rFonts w:ascii="Tahoma" w:hAnsi="Tahoma" w:cs="Tahoma"/>
          <w:b/>
          <w:sz w:val="20"/>
          <w:szCs w:val="20"/>
          <w:lang w:val="en-GB"/>
        </w:rPr>
        <w:t>526</w:t>
      </w:r>
      <w:r>
        <w:rPr>
          <w:rFonts w:ascii="Tahoma" w:hAnsi="Tahoma" w:cs="Tahoma"/>
          <w:b/>
          <w:sz w:val="20"/>
          <w:szCs w:val="20"/>
          <w:lang w:val="en-GB"/>
        </w:rPr>
        <w:t>.1</w:t>
      </w:r>
      <w:r>
        <w:rPr>
          <w:rFonts w:ascii="Tahoma" w:hAnsi="Tahoma" w:cs="Tahoma"/>
          <w:b/>
          <w:sz w:val="20"/>
          <w:szCs w:val="20"/>
          <w:lang w:val="en-GB"/>
        </w:rPr>
        <w:tab/>
      </w:r>
      <w:r w:rsidR="00234492" w:rsidRPr="00561CE8">
        <w:rPr>
          <w:rFonts w:ascii="Tahoma" w:hAnsi="Tahoma" w:cs="Tahoma"/>
          <w:sz w:val="20"/>
          <w:szCs w:val="20"/>
          <w:lang w:val="en-GB"/>
        </w:rPr>
        <w:t xml:space="preserve">Thank you from </w:t>
      </w:r>
      <w:r w:rsidRPr="00561CE8">
        <w:rPr>
          <w:rFonts w:ascii="Tahoma" w:hAnsi="Tahoma" w:cs="Tahoma"/>
          <w:sz w:val="20"/>
          <w:szCs w:val="20"/>
          <w:lang w:val="en-GB"/>
        </w:rPr>
        <w:t>Yockleton</w:t>
      </w:r>
      <w:r w:rsidR="00234492" w:rsidRPr="00561CE8">
        <w:rPr>
          <w:rFonts w:ascii="Tahoma" w:hAnsi="Tahoma" w:cs="Tahoma"/>
          <w:sz w:val="20"/>
          <w:szCs w:val="20"/>
          <w:lang w:val="en-GB"/>
        </w:rPr>
        <w:t xml:space="preserve"> PCC. Noted.</w:t>
      </w:r>
    </w:p>
    <w:p w:rsidR="003070D0" w:rsidRPr="001C3BF1" w:rsidRDefault="003070D0" w:rsidP="003070D0">
      <w:pPr>
        <w:spacing w:after="0" w:line="240" w:lineRule="auto"/>
        <w:rPr>
          <w:rFonts w:ascii="Tahoma" w:hAnsi="Tahoma" w:cs="Tahoma"/>
          <w:b/>
          <w:sz w:val="20"/>
          <w:szCs w:val="20"/>
          <w:lang w:val="en-GB"/>
        </w:rPr>
      </w:pPr>
    </w:p>
    <w:p w:rsidR="003070D0" w:rsidRPr="00561CE8" w:rsidRDefault="003070D0" w:rsidP="00561CE8">
      <w:pPr>
        <w:pStyle w:val="ListParagraph"/>
        <w:numPr>
          <w:ilvl w:val="0"/>
          <w:numId w:val="32"/>
        </w:numPr>
        <w:spacing w:after="0" w:line="240" w:lineRule="auto"/>
        <w:rPr>
          <w:rFonts w:ascii="Tahoma" w:hAnsi="Tahoma" w:cs="Tahoma"/>
          <w:b/>
          <w:sz w:val="20"/>
          <w:szCs w:val="20"/>
          <w:lang w:val="en-GB"/>
        </w:rPr>
      </w:pPr>
      <w:r w:rsidRPr="00561CE8">
        <w:rPr>
          <w:rFonts w:ascii="Tahoma" w:hAnsi="Tahoma" w:cs="Tahoma"/>
          <w:b/>
          <w:sz w:val="20"/>
          <w:szCs w:val="20"/>
          <w:lang w:val="en-GB"/>
        </w:rPr>
        <w:t>QUESTIONS from members of the public.</w:t>
      </w:r>
      <w:r w:rsidR="00561CE8">
        <w:rPr>
          <w:rFonts w:ascii="Tahoma" w:hAnsi="Tahoma" w:cs="Tahoma"/>
          <w:b/>
          <w:sz w:val="20"/>
          <w:szCs w:val="20"/>
          <w:lang w:val="en-GB"/>
        </w:rPr>
        <w:t xml:space="preserve">  </w:t>
      </w:r>
      <w:r w:rsidR="00561CE8" w:rsidRPr="00561CE8">
        <w:rPr>
          <w:rFonts w:ascii="Tahoma" w:hAnsi="Tahoma" w:cs="Tahoma"/>
          <w:sz w:val="20"/>
          <w:szCs w:val="20"/>
          <w:lang w:val="en-GB"/>
        </w:rPr>
        <w:t>None.</w:t>
      </w:r>
    </w:p>
    <w:p w:rsidR="00516296" w:rsidRPr="001C3BF1" w:rsidRDefault="00516296" w:rsidP="00561CE8">
      <w:pPr>
        <w:pStyle w:val="NoSpacing"/>
        <w:ind w:firstLine="720"/>
        <w:rPr>
          <w:rFonts w:ascii="Tahoma" w:hAnsi="Tahoma" w:cs="Tahoma"/>
          <w:b/>
          <w:bCs/>
          <w:sz w:val="20"/>
          <w:szCs w:val="20"/>
          <w:lang w:val="en-GB"/>
        </w:rPr>
      </w:pPr>
    </w:p>
    <w:p w:rsidR="00515560" w:rsidRPr="001C3BF1" w:rsidRDefault="003070D0" w:rsidP="00561CE8">
      <w:pPr>
        <w:pStyle w:val="NoSpacing"/>
        <w:numPr>
          <w:ilvl w:val="0"/>
          <w:numId w:val="32"/>
        </w:numPr>
        <w:rPr>
          <w:rFonts w:ascii="Tahoma" w:hAnsi="Tahoma" w:cs="Tahoma"/>
          <w:bCs/>
          <w:sz w:val="20"/>
          <w:szCs w:val="20"/>
          <w:lang w:val="en-GB"/>
        </w:rPr>
      </w:pPr>
      <w:r w:rsidRPr="001C3BF1">
        <w:rPr>
          <w:rFonts w:ascii="Tahoma" w:hAnsi="Tahoma" w:cs="Tahoma"/>
          <w:b/>
          <w:bCs/>
          <w:sz w:val="20"/>
          <w:szCs w:val="20"/>
          <w:lang w:val="en-GB"/>
        </w:rPr>
        <w:t xml:space="preserve">CONFIDENTIAL MATTERS.   </w:t>
      </w:r>
      <w:r w:rsidR="002111D8" w:rsidRPr="001C3BF1">
        <w:rPr>
          <w:rFonts w:ascii="Tahoma" w:hAnsi="Tahoma" w:cs="Tahoma"/>
          <w:bCs/>
          <w:sz w:val="20"/>
          <w:szCs w:val="20"/>
          <w:lang w:val="en-GB"/>
        </w:rPr>
        <w:t>None.</w:t>
      </w:r>
    </w:p>
    <w:p w:rsidR="00DE7AEF" w:rsidRDefault="00DE7AEF"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Pr="001C3BF1" w:rsidRDefault="00561CE8" w:rsidP="00516296">
      <w:pPr>
        <w:pStyle w:val="NoSpacing"/>
        <w:rPr>
          <w:rFonts w:ascii="Tahoma" w:hAnsi="Tahoma" w:cs="Tahoma"/>
          <w:b/>
          <w:bCs/>
          <w:sz w:val="20"/>
          <w:szCs w:val="20"/>
          <w:lang w:val="en-GB"/>
        </w:rPr>
      </w:pPr>
    </w:p>
    <w:p w:rsidR="00865687" w:rsidRPr="001C3BF1" w:rsidRDefault="00865687" w:rsidP="00516296">
      <w:pPr>
        <w:pStyle w:val="NoSpacing"/>
        <w:rPr>
          <w:rFonts w:ascii="Tahoma" w:hAnsi="Tahoma" w:cs="Tahoma"/>
          <w:b/>
          <w:bCs/>
          <w:sz w:val="20"/>
          <w:szCs w:val="20"/>
          <w:lang w:val="en-GB"/>
        </w:rPr>
      </w:pPr>
      <w:r w:rsidRPr="001C3BF1">
        <w:rPr>
          <w:rFonts w:ascii="Tahoma" w:hAnsi="Tahoma" w:cs="Tahoma"/>
          <w:b/>
          <w:bCs/>
          <w:sz w:val="20"/>
          <w:szCs w:val="20"/>
          <w:lang w:val="en-GB"/>
        </w:rPr>
        <w:t xml:space="preserve">There being no further business the chairman </w:t>
      </w:r>
      <w:r w:rsidR="003467DA" w:rsidRPr="001C3BF1">
        <w:rPr>
          <w:rFonts w:ascii="Tahoma" w:hAnsi="Tahoma" w:cs="Tahoma"/>
          <w:b/>
          <w:bCs/>
          <w:sz w:val="20"/>
          <w:szCs w:val="20"/>
          <w:lang w:val="en-GB"/>
        </w:rPr>
        <w:t>decl</w:t>
      </w:r>
      <w:r w:rsidR="0014178E" w:rsidRPr="001C3BF1">
        <w:rPr>
          <w:rFonts w:ascii="Tahoma" w:hAnsi="Tahoma" w:cs="Tahoma"/>
          <w:b/>
          <w:bCs/>
          <w:sz w:val="20"/>
          <w:szCs w:val="20"/>
          <w:lang w:val="en-GB"/>
        </w:rPr>
        <w:t>ared the meeting closed at 20.2</w:t>
      </w:r>
      <w:r w:rsidR="001C3BF1">
        <w:rPr>
          <w:rFonts w:ascii="Tahoma" w:hAnsi="Tahoma" w:cs="Tahoma"/>
          <w:b/>
          <w:bCs/>
          <w:sz w:val="20"/>
          <w:szCs w:val="20"/>
          <w:lang w:val="en-GB"/>
        </w:rPr>
        <w:t>8</w:t>
      </w:r>
      <w:r w:rsidR="003467DA" w:rsidRPr="001C3BF1">
        <w:rPr>
          <w:rFonts w:ascii="Tahoma" w:hAnsi="Tahoma" w:cs="Tahoma"/>
          <w:b/>
          <w:bCs/>
          <w:sz w:val="20"/>
          <w:szCs w:val="20"/>
          <w:lang w:val="en-GB"/>
        </w:rPr>
        <w:t>.</w:t>
      </w:r>
    </w:p>
    <w:p w:rsidR="00893A98" w:rsidRPr="001C3BF1" w:rsidRDefault="00893A98" w:rsidP="00516296">
      <w:pPr>
        <w:pStyle w:val="NoSpacing"/>
        <w:rPr>
          <w:rFonts w:ascii="Tahoma" w:hAnsi="Tahoma" w:cs="Tahoma"/>
          <w:b/>
          <w:bCs/>
          <w:sz w:val="20"/>
          <w:szCs w:val="20"/>
          <w:lang w:val="en-GB"/>
        </w:rPr>
      </w:pPr>
    </w:p>
    <w:p w:rsidR="00893A98" w:rsidRDefault="00893A9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Default="00561CE8" w:rsidP="00516296">
      <w:pPr>
        <w:pStyle w:val="NoSpacing"/>
        <w:rPr>
          <w:rFonts w:ascii="Tahoma" w:hAnsi="Tahoma" w:cs="Tahoma"/>
          <w:b/>
          <w:bCs/>
          <w:sz w:val="20"/>
          <w:szCs w:val="20"/>
          <w:lang w:val="en-GB"/>
        </w:rPr>
      </w:pPr>
    </w:p>
    <w:p w:rsidR="00561CE8" w:rsidRPr="001C3BF1" w:rsidRDefault="00561CE8" w:rsidP="00516296">
      <w:pPr>
        <w:pStyle w:val="NoSpacing"/>
        <w:rPr>
          <w:rFonts w:ascii="Tahoma" w:hAnsi="Tahoma" w:cs="Tahoma"/>
          <w:b/>
          <w:bCs/>
          <w:sz w:val="20"/>
          <w:szCs w:val="20"/>
          <w:lang w:val="en-GB"/>
        </w:rPr>
      </w:pPr>
    </w:p>
    <w:p w:rsidR="00893A98" w:rsidRPr="001C3BF1" w:rsidRDefault="00FD1468" w:rsidP="00516296">
      <w:pPr>
        <w:pStyle w:val="NoSpacing"/>
        <w:rPr>
          <w:rFonts w:ascii="Tahoma" w:hAnsi="Tahoma" w:cs="Tahoma"/>
          <w:b/>
          <w:bCs/>
          <w:sz w:val="20"/>
          <w:szCs w:val="20"/>
          <w:lang w:val="en-GB"/>
        </w:rPr>
      </w:pPr>
      <w:r w:rsidRPr="001C3BF1">
        <w:rPr>
          <w:rFonts w:ascii="Tahoma" w:hAnsi="Tahoma" w:cs="Tahoma"/>
          <w:b/>
          <w:bCs/>
          <w:sz w:val="20"/>
          <w:szCs w:val="20"/>
          <w:lang w:val="en-GB"/>
        </w:rPr>
        <w:t>L</w:t>
      </w:r>
      <w:r w:rsidR="00893A98" w:rsidRPr="001C3BF1">
        <w:rPr>
          <w:rFonts w:ascii="Tahoma" w:hAnsi="Tahoma" w:cs="Tahoma"/>
          <w:b/>
          <w:bCs/>
          <w:sz w:val="20"/>
          <w:szCs w:val="20"/>
          <w:lang w:val="en-GB"/>
        </w:rPr>
        <w:t xml:space="preserve"> Hurdley............................................</w:t>
      </w:r>
      <w:r w:rsidR="001C3BF1">
        <w:rPr>
          <w:rFonts w:ascii="Tahoma" w:hAnsi="Tahoma" w:cs="Tahoma"/>
          <w:b/>
          <w:bCs/>
          <w:sz w:val="20"/>
          <w:szCs w:val="20"/>
          <w:lang w:val="en-GB"/>
        </w:rPr>
        <w:t>6</w:t>
      </w:r>
      <w:r w:rsidR="001C3BF1" w:rsidRPr="001C3BF1">
        <w:rPr>
          <w:rFonts w:ascii="Tahoma" w:hAnsi="Tahoma" w:cs="Tahoma"/>
          <w:b/>
          <w:bCs/>
          <w:sz w:val="20"/>
          <w:szCs w:val="20"/>
          <w:vertAlign w:val="superscript"/>
          <w:lang w:val="en-GB"/>
        </w:rPr>
        <w:t>th</w:t>
      </w:r>
      <w:r w:rsidR="001C3BF1">
        <w:rPr>
          <w:rFonts w:ascii="Tahoma" w:hAnsi="Tahoma" w:cs="Tahoma"/>
          <w:b/>
          <w:bCs/>
          <w:sz w:val="20"/>
          <w:szCs w:val="20"/>
          <w:lang w:val="en-GB"/>
        </w:rPr>
        <w:t xml:space="preserve"> November </w:t>
      </w:r>
      <w:r w:rsidR="00FF30C9" w:rsidRPr="001C3BF1">
        <w:rPr>
          <w:rFonts w:ascii="Tahoma" w:hAnsi="Tahoma" w:cs="Tahoma"/>
          <w:b/>
          <w:bCs/>
          <w:sz w:val="20"/>
          <w:szCs w:val="20"/>
          <w:lang w:val="en-GB"/>
        </w:rPr>
        <w:t xml:space="preserve"> 2019</w:t>
      </w:r>
      <w:r w:rsidRPr="001C3BF1">
        <w:rPr>
          <w:rFonts w:ascii="Tahoma" w:hAnsi="Tahoma" w:cs="Tahoma"/>
          <w:b/>
          <w:bCs/>
          <w:sz w:val="20"/>
          <w:szCs w:val="20"/>
          <w:lang w:val="en-GB"/>
        </w:rPr>
        <w:t>.</w:t>
      </w:r>
    </w:p>
    <w:sectPr w:rsidR="00893A98" w:rsidRPr="001C3BF1" w:rsidSect="00E90C93">
      <w:head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6D" w:rsidRDefault="00104B6D" w:rsidP="00284A46">
      <w:pPr>
        <w:spacing w:after="0" w:line="240" w:lineRule="auto"/>
      </w:pPr>
      <w:r>
        <w:separator/>
      </w:r>
    </w:p>
  </w:endnote>
  <w:endnote w:type="continuationSeparator" w:id="0">
    <w:p w:rsidR="00104B6D" w:rsidRDefault="00104B6D" w:rsidP="0028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6D" w:rsidRDefault="00104B6D" w:rsidP="00284A46">
      <w:pPr>
        <w:spacing w:after="0" w:line="240" w:lineRule="auto"/>
      </w:pPr>
      <w:r>
        <w:separator/>
      </w:r>
    </w:p>
  </w:footnote>
  <w:footnote w:type="continuationSeparator" w:id="0">
    <w:p w:rsidR="00104B6D" w:rsidRDefault="00104B6D" w:rsidP="0028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8E" w:rsidRDefault="0014178E" w:rsidP="0014178E">
    <w:pPr>
      <w:jc w:val="center"/>
      <w:rPr>
        <w:rFonts w:ascii="Tahoma" w:hAnsi="Tahoma" w:cs="Tahoma"/>
        <w:b/>
        <w:sz w:val="28"/>
        <w:szCs w:val="28"/>
        <w:u w:val="single"/>
      </w:rPr>
    </w:pPr>
    <w:r w:rsidRPr="00A67040">
      <w:rPr>
        <w:rFonts w:ascii="Tahoma" w:hAnsi="Tahoma" w:cs="Tahoma"/>
        <w:b/>
        <w:sz w:val="28"/>
        <w:szCs w:val="28"/>
        <w:u w:val="single"/>
      </w:rPr>
      <w:t>WESTBURY PARISH COUNCIL</w:t>
    </w:r>
  </w:p>
  <w:p w:rsidR="0014178E" w:rsidRPr="005438AA" w:rsidRDefault="0014178E" w:rsidP="0014178E">
    <w:pPr>
      <w:jc w:val="center"/>
      <w:rPr>
        <w:rFonts w:ascii="Tahoma" w:hAnsi="Tahoma" w:cs="Tahoma"/>
        <w:b/>
        <w:u w:val="single"/>
      </w:rPr>
    </w:pPr>
    <w:r w:rsidRPr="005438AA">
      <w:rPr>
        <w:rFonts w:ascii="Tahoma" w:hAnsi="Tahoma" w:cs="Tahoma"/>
        <w:b/>
        <w:u w:val="single"/>
      </w:rPr>
      <w:t xml:space="preserve">MINUTES OF THE PARISH COUNCIL MEETING HELD ON </w:t>
    </w:r>
  </w:p>
  <w:p w:rsidR="0014178E" w:rsidRDefault="001775FF" w:rsidP="0014178E">
    <w:pPr>
      <w:jc w:val="center"/>
      <w:rPr>
        <w:rFonts w:ascii="Tahoma" w:hAnsi="Tahoma" w:cs="Tahoma"/>
        <w:b/>
        <w:u w:val="single"/>
      </w:rPr>
    </w:pPr>
    <w:r>
      <w:rPr>
        <w:rFonts w:ascii="Tahoma" w:hAnsi="Tahoma" w:cs="Tahoma"/>
        <w:b/>
        <w:u w:val="single"/>
      </w:rPr>
      <w:t>4</w:t>
    </w:r>
    <w:r w:rsidRPr="001775FF">
      <w:rPr>
        <w:rFonts w:ascii="Tahoma" w:hAnsi="Tahoma" w:cs="Tahoma"/>
        <w:b/>
        <w:u w:val="single"/>
        <w:vertAlign w:val="superscript"/>
      </w:rPr>
      <w:t>th</w:t>
    </w:r>
    <w:r>
      <w:rPr>
        <w:rFonts w:ascii="Tahoma" w:hAnsi="Tahoma" w:cs="Tahoma"/>
        <w:b/>
        <w:u w:val="single"/>
      </w:rPr>
      <w:t xml:space="preserve"> SEPTEMBER</w:t>
    </w:r>
    <w:r w:rsidR="0014178E">
      <w:rPr>
        <w:rFonts w:ascii="Tahoma" w:hAnsi="Tahoma" w:cs="Tahoma"/>
        <w:b/>
        <w:u w:val="single"/>
      </w:rPr>
      <w:t xml:space="preserve"> 2019</w:t>
    </w:r>
    <w:r w:rsidR="0014178E" w:rsidRPr="005438AA">
      <w:rPr>
        <w:rFonts w:ascii="Tahoma" w:hAnsi="Tahoma" w:cs="Tahoma"/>
        <w:b/>
        <w:u w:val="single"/>
      </w:rPr>
      <w:t xml:space="preserve"> IN WESTBURY VILLAGE HALL</w:t>
    </w:r>
  </w:p>
  <w:p w:rsidR="001775FF" w:rsidRDefault="001775FF" w:rsidP="0014178E">
    <w:pPr>
      <w:jc w:val="center"/>
      <w:rPr>
        <w:rFonts w:ascii="Tahoma" w:hAnsi="Tahoma" w:cs="Tahoma"/>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B7A"/>
    <w:multiLevelType w:val="multilevel"/>
    <w:tmpl w:val="1DAA894E"/>
    <w:lvl w:ilvl="0">
      <w:start w:val="1"/>
      <w:numFmt w:val="decimal"/>
      <w:lvlText w:val="%1."/>
      <w:lvlJc w:val="left"/>
      <w:pPr>
        <w:ind w:left="360"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2D26B64"/>
    <w:multiLevelType w:val="hybridMultilevel"/>
    <w:tmpl w:val="DB8C18E8"/>
    <w:lvl w:ilvl="0" w:tplc="BC42CA26">
      <w:start w:val="510"/>
      <w:numFmt w:val="decimal"/>
      <w:lvlText w:val="%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C26B7"/>
    <w:multiLevelType w:val="hybridMultilevel"/>
    <w:tmpl w:val="F56E3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47DA7"/>
    <w:multiLevelType w:val="hybridMultilevel"/>
    <w:tmpl w:val="A4FE3A08"/>
    <w:lvl w:ilvl="0" w:tplc="C1DA4F6C">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F4B4A"/>
    <w:multiLevelType w:val="hybridMultilevel"/>
    <w:tmpl w:val="E0B41F58"/>
    <w:lvl w:ilvl="0" w:tplc="E9D07C0E">
      <w:start w:val="50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E55F01"/>
    <w:multiLevelType w:val="hybridMultilevel"/>
    <w:tmpl w:val="D64A8892"/>
    <w:lvl w:ilvl="0" w:tplc="FF28683A">
      <w:start w:val="50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193536"/>
    <w:multiLevelType w:val="hybridMultilevel"/>
    <w:tmpl w:val="4B162108"/>
    <w:lvl w:ilvl="0" w:tplc="BC42CA26">
      <w:start w:val="510"/>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85535"/>
    <w:multiLevelType w:val="hybridMultilevel"/>
    <w:tmpl w:val="57023946"/>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8" w15:restartNumberingAfterBreak="0">
    <w:nsid w:val="112A2A3C"/>
    <w:multiLevelType w:val="hybridMultilevel"/>
    <w:tmpl w:val="F5EAC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C47F14"/>
    <w:multiLevelType w:val="hybridMultilevel"/>
    <w:tmpl w:val="5D76F078"/>
    <w:lvl w:ilvl="0" w:tplc="63DA1790">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F4867"/>
    <w:multiLevelType w:val="hybridMultilevel"/>
    <w:tmpl w:val="C71AAF0A"/>
    <w:lvl w:ilvl="0" w:tplc="8876AEA0">
      <w:start w:val="61"/>
      <w:numFmt w:val="decimal"/>
      <w:lvlText w:val="%1.19"/>
      <w:lvlJc w:val="left"/>
      <w:pPr>
        <w:ind w:left="1448" w:hanging="360"/>
      </w:pPr>
      <w:rPr>
        <w:rFonts w:hint="default"/>
        <w:b/>
      </w:r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11" w15:restartNumberingAfterBreak="0">
    <w:nsid w:val="1AD0419A"/>
    <w:multiLevelType w:val="hybridMultilevel"/>
    <w:tmpl w:val="F6048C1A"/>
    <w:lvl w:ilvl="0" w:tplc="4BA0BBA4">
      <w:start w:val="52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16761"/>
    <w:multiLevelType w:val="hybridMultilevel"/>
    <w:tmpl w:val="23C6B2B4"/>
    <w:lvl w:ilvl="0" w:tplc="55785C4C">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854AA"/>
    <w:multiLevelType w:val="hybridMultilevel"/>
    <w:tmpl w:val="81561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94FA1"/>
    <w:multiLevelType w:val="hybridMultilevel"/>
    <w:tmpl w:val="AFE8F590"/>
    <w:lvl w:ilvl="0" w:tplc="2A7E8FAE">
      <w:start w:val="50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4B32AC"/>
    <w:multiLevelType w:val="hybridMultilevel"/>
    <w:tmpl w:val="7F289E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4C68E3"/>
    <w:multiLevelType w:val="hybridMultilevel"/>
    <w:tmpl w:val="3B8E2E5E"/>
    <w:lvl w:ilvl="0" w:tplc="7A34A33A">
      <w:start w:val="516"/>
      <w:numFmt w:val="decimal"/>
      <w:lvlText w:val="%1.1"/>
      <w:lvlJc w:val="left"/>
      <w:pPr>
        <w:ind w:left="108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07940B8"/>
    <w:multiLevelType w:val="hybridMultilevel"/>
    <w:tmpl w:val="2D5A5ADC"/>
    <w:lvl w:ilvl="0" w:tplc="D7104018">
      <w:start w:val="516"/>
      <w:numFmt w:val="decimal"/>
      <w:lvlText w:val="%1.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16477"/>
    <w:multiLevelType w:val="hybridMultilevel"/>
    <w:tmpl w:val="E5FA4254"/>
    <w:lvl w:ilvl="0" w:tplc="9510F63E">
      <w:start w:val="524"/>
      <w:numFmt w:val="lowerLetter"/>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60A0B"/>
    <w:multiLevelType w:val="hybridMultilevel"/>
    <w:tmpl w:val="F2C64A16"/>
    <w:lvl w:ilvl="0" w:tplc="9C3046B2">
      <w:start w:val="52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1B29A2"/>
    <w:multiLevelType w:val="hybridMultilevel"/>
    <w:tmpl w:val="ED8A453C"/>
    <w:lvl w:ilvl="0" w:tplc="2124B5E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528F9"/>
    <w:multiLevelType w:val="hybridMultilevel"/>
    <w:tmpl w:val="0BA4D750"/>
    <w:lvl w:ilvl="0" w:tplc="CAD6318E">
      <w:start w:val="510"/>
      <w:numFmt w:val="decimal"/>
      <w:lvlText w:val="%1.1"/>
      <w:lvlJc w:val="left"/>
      <w:pPr>
        <w:ind w:left="1352" w:hanging="360"/>
      </w:pPr>
      <w:rPr>
        <w:rFonts w:hint="default"/>
        <w:b w:val="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2" w15:restartNumberingAfterBreak="0">
    <w:nsid w:val="50C551B7"/>
    <w:multiLevelType w:val="hybridMultilevel"/>
    <w:tmpl w:val="98BCFD28"/>
    <w:lvl w:ilvl="0" w:tplc="87F686B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1581A"/>
    <w:multiLevelType w:val="hybridMultilevel"/>
    <w:tmpl w:val="47920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5FF7108"/>
    <w:multiLevelType w:val="hybridMultilevel"/>
    <w:tmpl w:val="5644D4AA"/>
    <w:lvl w:ilvl="0" w:tplc="04DA71B4">
      <w:start w:val="50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F61AE9"/>
    <w:multiLevelType w:val="hybridMultilevel"/>
    <w:tmpl w:val="6E0054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F13E9"/>
    <w:multiLevelType w:val="hybridMultilevel"/>
    <w:tmpl w:val="F498FE78"/>
    <w:lvl w:ilvl="0" w:tplc="F4A60AC0">
      <w:start w:val="51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770FF1"/>
    <w:multiLevelType w:val="hybridMultilevel"/>
    <w:tmpl w:val="7322685A"/>
    <w:lvl w:ilvl="0" w:tplc="B916354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524B6"/>
    <w:multiLevelType w:val="hybridMultilevel"/>
    <w:tmpl w:val="DB525FAE"/>
    <w:lvl w:ilvl="0" w:tplc="A6DCCB24">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3018A3"/>
    <w:multiLevelType w:val="multilevel"/>
    <w:tmpl w:val="C27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B5114E"/>
    <w:multiLevelType w:val="hybridMultilevel"/>
    <w:tmpl w:val="213433F4"/>
    <w:lvl w:ilvl="0" w:tplc="CD0261D0">
      <w:start w:val="522"/>
      <w:numFmt w:val="decimal"/>
      <w:lvlText w:val="%1.5"/>
      <w:lvlJc w:val="left"/>
      <w:pPr>
        <w:ind w:left="145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C41BA"/>
    <w:multiLevelType w:val="hybridMultilevel"/>
    <w:tmpl w:val="7820DFD4"/>
    <w:lvl w:ilvl="0" w:tplc="BC42CA26">
      <w:start w:val="510"/>
      <w:numFmt w:val="decimal"/>
      <w:lvlText w:val="%1.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F9F03C9"/>
    <w:multiLevelType w:val="hybridMultilevel"/>
    <w:tmpl w:val="94D41680"/>
    <w:lvl w:ilvl="0" w:tplc="707CB7E0">
      <w:start w:val="50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31603C"/>
    <w:multiLevelType w:val="hybridMultilevel"/>
    <w:tmpl w:val="62886DA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1DF3B24"/>
    <w:multiLevelType w:val="hybridMultilevel"/>
    <w:tmpl w:val="4E50D650"/>
    <w:lvl w:ilvl="0" w:tplc="DFC06CC2">
      <w:start w:val="510"/>
      <w:numFmt w:val="decimal"/>
      <w:lvlText w:val="%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72546F"/>
    <w:multiLevelType w:val="hybridMultilevel"/>
    <w:tmpl w:val="B9EAE600"/>
    <w:lvl w:ilvl="0" w:tplc="C762ACCC">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E65D0"/>
    <w:multiLevelType w:val="hybridMultilevel"/>
    <w:tmpl w:val="90B84B4C"/>
    <w:lvl w:ilvl="0" w:tplc="27067258">
      <w:start w:val="50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3F7A2F"/>
    <w:multiLevelType w:val="hybridMultilevel"/>
    <w:tmpl w:val="882C781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8" w15:restartNumberingAfterBreak="0">
    <w:nsid w:val="73596C05"/>
    <w:multiLevelType w:val="hybridMultilevel"/>
    <w:tmpl w:val="3878AF7E"/>
    <w:lvl w:ilvl="0" w:tplc="1310C666">
      <w:start w:val="1"/>
      <w:numFmt w:val="lowerLetter"/>
      <w:lvlText w:val="%1."/>
      <w:lvlJc w:val="left"/>
      <w:pPr>
        <w:ind w:left="794" w:hanging="79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4135093"/>
    <w:multiLevelType w:val="hybridMultilevel"/>
    <w:tmpl w:val="9A9CC0A2"/>
    <w:lvl w:ilvl="0" w:tplc="CD0261D0">
      <w:start w:val="522"/>
      <w:numFmt w:val="decimal"/>
      <w:lvlText w:val="%1.5"/>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91CCD"/>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63476D0"/>
    <w:multiLevelType w:val="hybridMultilevel"/>
    <w:tmpl w:val="D270A034"/>
    <w:lvl w:ilvl="0" w:tplc="0809001B">
      <w:start w:val="1"/>
      <w:numFmt w:val="lowerRoman"/>
      <w:lvlText w:val="%1."/>
      <w:lvlJc w:val="right"/>
      <w:pPr>
        <w:ind w:left="1594" w:hanging="794"/>
      </w:pPr>
      <w:rPr>
        <w:rFonts w:hint="default"/>
      </w:rPr>
    </w:lvl>
    <w:lvl w:ilvl="1" w:tplc="08090019">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42" w15:restartNumberingAfterBreak="0">
    <w:nsid w:val="766D0A87"/>
    <w:multiLevelType w:val="hybridMultilevel"/>
    <w:tmpl w:val="AC5AAC0E"/>
    <w:lvl w:ilvl="0" w:tplc="40460E0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235BC"/>
    <w:multiLevelType w:val="hybridMultilevel"/>
    <w:tmpl w:val="F754DB62"/>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44" w15:restartNumberingAfterBreak="0">
    <w:nsid w:val="77793D00"/>
    <w:multiLevelType w:val="hybridMultilevel"/>
    <w:tmpl w:val="D12C332C"/>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45" w15:restartNumberingAfterBreak="0">
    <w:nsid w:val="7CEB29C8"/>
    <w:multiLevelType w:val="hybridMultilevel"/>
    <w:tmpl w:val="1EB800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526381"/>
    <w:multiLevelType w:val="hybridMultilevel"/>
    <w:tmpl w:val="42540FD4"/>
    <w:lvl w:ilvl="0" w:tplc="C29C8B3C">
      <w:start w:val="510"/>
      <w:numFmt w:val="decimal"/>
      <w:lvlText w:val="%1.19"/>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105934"/>
    <w:multiLevelType w:val="hybridMultilevel"/>
    <w:tmpl w:val="669A90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930902"/>
    <w:multiLevelType w:val="hybridMultilevel"/>
    <w:tmpl w:val="A27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5"/>
  </w:num>
  <w:num w:numId="3">
    <w:abstractNumId w:val="12"/>
  </w:num>
  <w:num w:numId="4">
    <w:abstractNumId w:val="29"/>
  </w:num>
  <w:num w:numId="5">
    <w:abstractNumId w:val="42"/>
  </w:num>
  <w:num w:numId="6">
    <w:abstractNumId w:val="9"/>
  </w:num>
  <w:num w:numId="7">
    <w:abstractNumId w:val="22"/>
  </w:num>
  <w:num w:numId="8">
    <w:abstractNumId w:val="27"/>
  </w:num>
  <w:num w:numId="9">
    <w:abstractNumId w:val="0"/>
  </w:num>
  <w:num w:numId="10">
    <w:abstractNumId w:val="3"/>
  </w:num>
  <w:num w:numId="11">
    <w:abstractNumId w:val="47"/>
  </w:num>
  <w:num w:numId="12">
    <w:abstractNumId w:val="40"/>
    <w:lvlOverride w:ilvl="0">
      <w:startOverride w:val="1"/>
    </w:lvlOverride>
  </w:num>
  <w:num w:numId="13">
    <w:abstractNumId w:val="23"/>
  </w:num>
  <w:num w:numId="14">
    <w:abstractNumId w:val="5"/>
  </w:num>
  <w:num w:numId="15">
    <w:abstractNumId w:val="36"/>
  </w:num>
  <w:num w:numId="16">
    <w:abstractNumId w:val="24"/>
  </w:num>
  <w:num w:numId="17">
    <w:abstractNumId w:val="4"/>
  </w:num>
  <w:num w:numId="18">
    <w:abstractNumId w:val="48"/>
  </w:num>
  <w:num w:numId="19">
    <w:abstractNumId w:val="14"/>
  </w:num>
  <w:num w:numId="20">
    <w:abstractNumId w:val="43"/>
  </w:num>
  <w:num w:numId="21">
    <w:abstractNumId w:val="32"/>
  </w:num>
  <w:num w:numId="22">
    <w:abstractNumId w:val="2"/>
  </w:num>
  <w:num w:numId="23">
    <w:abstractNumId w:val="8"/>
  </w:num>
  <w:num w:numId="24">
    <w:abstractNumId w:val="7"/>
  </w:num>
  <w:num w:numId="25">
    <w:abstractNumId w:val="10"/>
  </w:num>
  <w:num w:numId="26">
    <w:abstractNumId w:val="46"/>
  </w:num>
  <w:num w:numId="27">
    <w:abstractNumId w:val="21"/>
  </w:num>
  <w:num w:numId="28">
    <w:abstractNumId w:val="34"/>
  </w:num>
  <w:num w:numId="29">
    <w:abstractNumId w:val="44"/>
  </w:num>
  <w:num w:numId="30">
    <w:abstractNumId w:val="13"/>
  </w:num>
  <w:num w:numId="31">
    <w:abstractNumId w:val="1"/>
  </w:num>
  <w:num w:numId="32">
    <w:abstractNumId w:val="19"/>
  </w:num>
  <w:num w:numId="33">
    <w:abstractNumId w:val="38"/>
  </w:num>
  <w:num w:numId="34">
    <w:abstractNumId w:val="41"/>
  </w:num>
  <w:num w:numId="35">
    <w:abstractNumId w:val="37"/>
  </w:num>
  <w:num w:numId="36">
    <w:abstractNumId w:val="28"/>
  </w:num>
  <w:num w:numId="37">
    <w:abstractNumId w:val="6"/>
  </w:num>
  <w:num w:numId="38">
    <w:abstractNumId w:val="31"/>
  </w:num>
  <w:num w:numId="39">
    <w:abstractNumId w:val="16"/>
  </w:num>
  <w:num w:numId="40">
    <w:abstractNumId w:val="17"/>
  </w:num>
  <w:num w:numId="41">
    <w:abstractNumId w:val="45"/>
  </w:num>
  <w:num w:numId="42">
    <w:abstractNumId w:val="26"/>
  </w:num>
  <w:num w:numId="43">
    <w:abstractNumId w:val="25"/>
  </w:num>
  <w:num w:numId="44">
    <w:abstractNumId w:val="15"/>
  </w:num>
  <w:num w:numId="45">
    <w:abstractNumId w:val="30"/>
  </w:num>
  <w:num w:numId="46">
    <w:abstractNumId w:val="33"/>
  </w:num>
  <w:num w:numId="47">
    <w:abstractNumId w:val="39"/>
  </w:num>
  <w:num w:numId="48">
    <w:abstractNumId w:val="1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21"/>
    <w:rsid w:val="00004995"/>
    <w:rsid w:val="00004A9B"/>
    <w:rsid w:val="00005343"/>
    <w:rsid w:val="000065B0"/>
    <w:rsid w:val="00006C36"/>
    <w:rsid w:val="000079A5"/>
    <w:rsid w:val="00011E5D"/>
    <w:rsid w:val="00015433"/>
    <w:rsid w:val="000163FF"/>
    <w:rsid w:val="00016AA0"/>
    <w:rsid w:val="00023898"/>
    <w:rsid w:val="00024156"/>
    <w:rsid w:val="00026991"/>
    <w:rsid w:val="00030E81"/>
    <w:rsid w:val="000358A4"/>
    <w:rsid w:val="00035950"/>
    <w:rsid w:val="00036995"/>
    <w:rsid w:val="00036E16"/>
    <w:rsid w:val="000372BF"/>
    <w:rsid w:val="00037FC6"/>
    <w:rsid w:val="00040A47"/>
    <w:rsid w:val="00041CA7"/>
    <w:rsid w:val="000435C4"/>
    <w:rsid w:val="00044D26"/>
    <w:rsid w:val="000470C7"/>
    <w:rsid w:val="00051914"/>
    <w:rsid w:val="0005313E"/>
    <w:rsid w:val="00054E56"/>
    <w:rsid w:val="000578A2"/>
    <w:rsid w:val="00061BAE"/>
    <w:rsid w:val="000638F4"/>
    <w:rsid w:val="0006464E"/>
    <w:rsid w:val="00065EF7"/>
    <w:rsid w:val="00066AF2"/>
    <w:rsid w:val="00067521"/>
    <w:rsid w:val="0006774E"/>
    <w:rsid w:val="00067CC4"/>
    <w:rsid w:val="00073DD2"/>
    <w:rsid w:val="00075417"/>
    <w:rsid w:val="0007701B"/>
    <w:rsid w:val="0007742D"/>
    <w:rsid w:val="0008147D"/>
    <w:rsid w:val="00081F08"/>
    <w:rsid w:val="00081FCD"/>
    <w:rsid w:val="00081FE8"/>
    <w:rsid w:val="00083F8E"/>
    <w:rsid w:val="00085123"/>
    <w:rsid w:val="000900A8"/>
    <w:rsid w:val="00091597"/>
    <w:rsid w:val="00091C67"/>
    <w:rsid w:val="000A041B"/>
    <w:rsid w:val="000A07F3"/>
    <w:rsid w:val="000A1024"/>
    <w:rsid w:val="000A1586"/>
    <w:rsid w:val="000B09E4"/>
    <w:rsid w:val="000B1018"/>
    <w:rsid w:val="000B1275"/>
    <w:rsid w:val="000B6787"/>
    <w:rsid w:val="000B6D27"/>
    <w:rsid w:val="000B6ECA"/>
    <w:rsid w:val="000C003E"/>
    <w:rsid w:val="000C1502"/>
    <w:rsid w:val="000C7733"/>
    <w:rsid w:val="000D0A58"/>
    <w:rsid w:val="000D258D"/>
    <w:rsid w:val="000D2F16"/>
    <w:rsid w:val="000E2E02"/>
    <w:rsid w:val="000E47E3"/>
    <w:rsid w:val="000E77AE"/>
    <w:rsid w:val="000F1546"/>
    <w:rsid w:val="000F1D50"/>
    <w:rsid w:val="000F3122"/>
    <w:rsid w:val="000F3993"/>
    <w:rsid w:val="000F4FCA"/>
    <w:rsid w:val="000F6258"/>
    <w:rsid w:val="000F6791"/>
    <w:rsid w:val="000F6EB8"/>
    <w:rsid w:val="001011F5"/>
    <w:rsid w:val="0010374B"/>
    <w:rsid w:val="00104B6D"/>
    <w:rsid w:val="00105DDE"/>
    <w:rsid w:val="00111AD2"/>
    <w:rsid w:val="00112E75"/>
    <w:rsid w:val="001134AD"/>
    <w:rsid w:val="001137A5"/>
    <w:rsid w:val="00114611"/>
    <w:rsid w:val="0011515D"/>
    <w:rsid w:val="00115414"/>
    <w:rsid w:val="00115B8D"/>
    <w:rsid w:val="0012070D"/>
    <w:rsid w:val="001222EA"/>
    <w:rsid w:val="00123104"/>
    <w:rsid w:val="0013109E"/>
    <w:rsid w:val="00132137"/>
    <w:rsid w:val="001325B3"/>
    <w:rsid w:val="00132A43"/>
    <w:rsid w:val="001338C0"/>
    <w:rsid w:val="001344C7"/>
    <w:rsid w:val="00135BBC"/>
    <w:rsid w:val="001406E1"/>
    <w:rsid w:val="0014178E"/>
    <w:rsid w:val="00141D4E"/>
    <w:rsid w:val="00145731"/>
    <w:rsid w:val="001460E1"/>
    <w:rsid w:val="0014774D"/>
    <w:rsid w:val="00151837"/>
    <w:rsid w:val="001519D0"/>
    <w:rsid w:val="0015264D"/>
    <w:rsid w:val="00154F1F"/>
    <w:rsid w:val="001555FF"/>
    <w:rsid w:val="00163A41"/>
    <w:rsid w:val="001643AD"/>
    <w:rsid w:val="0016522E"/>
    <w:rsid w:val="001664A5"/>
    <w:rsid w:val="001667C6"/>
    <w:rsid w:val="001673CA"/>
    <w:rsid w:val="00167946"/>
    <w:rsid w:val="00170845"/>
    <w:rsid w:val="001719E3"/>
    <w:rsid w:val="00174737"/>
    <w:rsid w:val="001775FF"/>
    <w:rsid w:val="0017767B"/>
    <w:rsid w:val="0017791D"/>
    <w:rsid w:val="001815CB"/>
    <w:rsid w:val="001824BC"/>
    <w:rsid w:val="00184D55"/>
    <w:rsid w:val="00186D97"/>
    <w:rsid w:val="0018731B"/>
    <w:rsid w:val="001A1E60"/>
    <w:rsid w:val="001A21D0"/>
    <w:rsid w:val="001A4C1D"/>
    <w:rsid w:val="001A5C27"/>
    <w:rsid w:val="001B16A1"/>
    <w:rsid w:val="001B1A33"/>
    <w:rsid w:val="001B542D"/>
    <w:rsid w:val="001B55FD"/>
    <w:rsid w:val="001B6D9B"/>
    <w:rsid w:val="001B74DC"/>
    <w:rsid w:val="001C01AD"/>
    <w:rsid w:val="001C05D8"/>
    <w:rsid w:val="001C1A7A"/>
    <w:rsid w:val="001C312A"/>
    <w:rsid w:val="001C3BF1"/>
    <w:rsid w:val="001D0583"/>
    <w:rsid w:val="001D122A"/>
    <w:rsid w:val="001D4BEF"/>
    <w:rsid w:val="001D5C7C"/>
    <w:rsid w:val="001E1398"/>
    <w:rsid w:val="001E2EEC"/>
    <w:rsid w:val="001E2F6C"/>
    <w:rsid w:val="001E300B"/>
    <w:rsid w:val="001E347A"/>
    <w:rsid w:val="001E41F4"/>
    <w:rsid w:val="001E485B"/>
    <w:rsid w:val="001E4E1F"/>
    <w:rsid w:val="001E76D6"/>
    <w:rsid w:val="001F0158"/>
    <w:rsid w:val="001F3F8C"/>
    <w:rsid w:val="001F48F0"/>
    <w:rsid w:val="001F4935"/>
    <w:rsid w:val="001F6B8D"/>
    <w:rsid w:val="0020328F"/>
    <w:rsid w:val="00203BF1"/>
    <w:rsid w:val="002051D6"/>
    <w:rsid w:val="002111D8"/>
    <w:rsid w:val="002178A1"/>
    <w:rsid w:val="00221DCE"/>
    <w:rsid w:val="00222A50"/>
    <w:rsid w:val="00230931"/>
    <w:rsid w:val="002311C7"/>
    <w:rsid w:val="002311DF"/>
    <w:rsid w:val="0023366B"/>
    <w:rsid w:val="00234492"/>
    <w:rsid w:val="0024101D"/>
    <w:rsid w:val="00241F81"/>
    <w:rsid w:val="00242C1B"/>
    <w:rsid w:val="00242F11"/>
    <w:rsid w:val="002471AE"/>
    <w:rsid w:val="002472AF"/>
    <w:rsid w:val="002503A0"/>
    <w:rsid w:val="00250A2C"/>
    <w:rsid w:val="00254AEE"/>
    <w:rsid w:val="0025521E"/>
    <w:rsid w:val="0025565E"/>
    <w:rsid w:val="002558FE"/>
    <w:rsid w:val="00257D01"/>
    <w:rsid w:val="0026470B"/>
    <w:rsid w:val="00265C4C"/>
    <w:rsid w:val="0027268D"/>
    <w:rsid w:val="00275C82"/>
    <w:rsid w:val="002778A8"/>
    <w:rsid w:val="00280ABE"/>
    <w:rsid w:val="002825F6"/>
    <w:rsid w:val="00283B30"/>
    <w:rsid w:val="00284A46"/>
    <w:rsid w:val="00286E75"/>
    <w:rsid w:val="002929CD"/>
    <w:rsid w:val="002950CB"/>
    <w:rsid w:val="002A1655"/>
    <w:rsid w:val="002A1E77"/>
    <w:rsid w:val="002B1729"/>
    <w:rsid w:val="002B1FE0"/>
    <w:rsid w:val="002B3788"/>
    <w:rsid w:val="002C0813"/>
    <w:rsid w:val="002C1DE5"/>
    <w:rsid w:val="002C59FC"/>
    <w:rsid w:val="002C7F89"/>
    <w:rsid w:val="002D0837"/>
    <w:rsid w:val="002D1F57"/>
    <w:rsid w:val="002D44AE"/>
    <w:rsid w:val="002D66CA"/>
    <w:rsid w:val="002E14BD"/>
    <w:rsid w:val="002E547D"/>
    <w:rsid w:val="002E7DBE"/>
    <w:rsid w:val="002F13C7"/>
    <w:rsid w:val="002F4F0F"/>
    <w:rsid w:val="002F5B50"/>
    <w:rsid w:val="002F6345"/>
    <w:rsid w:val="002F63D9"/>
    <w:rsid w:val="0030153E"/>
    <w:rsid w:val="00302022"/>
    <w:rsid w:val="00302DD4"/>
    <w:rsid w:val="00303387"/>
    <w:rsid w:val="00303525"/>
    <w:rsid w:val="003041E1"/>
    <w:rsid w:val="003070D0"/>
    <w:rsid w:val="00307DE1"/>
    <w:rsid w:val="003157DC"/>
    <w:rsid w:val="00316929"/>
    <w:rsid w:val="0031692F"/>
    <w:rsid w:val="003170CF"/>
    <w:rsid w:val="003171DF"/>
    <w:rsid w:val="003207A0"/>
    <w:rsid w:val="00322EFD"/>
    <w:rsid w:val="00323216"/>
    <w:rsid w:val="003324DA"/>
    <w:rsid w:val="00334549"/>
    <w:rsid w:val="00340C57"/>
    <w:rsid w:val="00343B3F"/>
    <w:rsid w:val="003443BF"/>
    <w:rsid w:val="00345155"/>
    <w:rsid w:val="00345CD3"/>
    <w:rsid w:val="00345D5F"/>
    <w:rsid w:val="003467DA"/>
    <w:rsid w:val="00347890"/>
    <w:rsid w:val="00347A9D"/>
    <w:rsid w:val="00350005"/>
    <w:rsid w:val="003501C8"/>
    <w:rsid w:val="00351DDF"/>
    <w:rsid w:val="00352410"/>
    <w:rsid w:val="00352A38"/>
    <w:rsid w:val="00352CE1"/>
    <w:rsid w:val="003539C9"/>
    <w:rsid w:val="00355027"/>
    <w:rsid w:val="00356144"/>
    <w:rsid w:val="00360E88"/>
    <w:rsid w:val="00362068"/>
    <w:rsid w:val="00367339"/>
    <w:rsid w:val="00372E99"/>
    <w:rsid w:val="003778BF"/>
    <w:rsid w:val="00377EFA"/>
    <w:rsid w:val="00380788"/>
    <w:rsid w:val="00381799"/>
    <w:rsid w:val="003822BD"/>
    <w:rsid w:val="00385C21"/>
    <w:rsid w:val="00387F3F"/>
    <w:rsid w:val="00391EA2"/>
    <w:rsid w:val="00393CC0"/>
    <w:rsid w:val="00393E5C"/>
    <w:rsid w:val="0039511E"/>
    <w:rsid w:val="003951B2"/>
    <w:rsid w:val="003971D7"/>
    <w:rsid w:val="003A0B61"/>
    <w:rsid w:val="003A20E7"/>
    <w:rsid w:val="003A2140"/>
    <w:rsid w:val="003A3DB7"/>
    <w:rsid w:val="003A7B8D"/>
    <w:rsid w:val="003B1191"/>
    <w:rsid w:val="003B2038"/>
    <w:rsid w:val="003B36A1"/>
    <w:rsid w:val="003B4BA5"/>
    <w:rsid w:val="003B599B"/>
    <w:rsid w:val="003B6160"/>
    <w:rsid w:val="003C0560"/>
    <w:rsid w:val="003C2608"/>
    <w:rsid w:val="003C41A5"/>
    <w:rsid w:val="003C5470"/>
    <w:rsid w:val="003C6BCE"/>
    <w:rsid w:val="003D35B4"/>
    <w:rsid w:val="003D7A81"/>
    <w:rsid w:val="003E1808"/>
    <w:rsid w:val="003E30AD"/>
    <w:rsid w:val="003E371F"/>
    <w:rsid w:val="003E5B2D"/>
    <w:rsid w:val="003E5ECB"/>
    <w:rsid w:val="003E6853"/>
    <w:rsid w:val="003E773E"/>
    <w:rsid w:val="003F00FB"/>
    <w:rsid w:val="003F0481"/>
    <w:rsid w:val="003F0BA4"/>
    <w:rsid w:val="003F24DD"/>
    <w:rsid w:val="003F342C"/>
    <w:rsid w:val="003F3B14"/>
    <w:rsid w:val="003F4AE6"/>
    <w:rsid w:val="00403835"/>
    <w:rsid w:val="00404951"/>
    <w:rsid w:val="004055EB"/>
    <w:rsid w:val="00406C12"/>
    <w:rsid w:val="00406F5A"/>
    <w:rsid w:val="004074B7"/>
    <w:rsid w:val="00411568"/>
    <w:rsid w:val="00411BCE"/>
    <w:rsid w:val="00413375"/>
    <w:rsid w:val="00413420"/>
    <w:rsid w:val="00413637"/>
    <w:rsid w:val="00414A85"/>
    <w:rsid w:val="00415107"/>
    <w:rsid w:val="0041698A"/>
    <w:rsid w:val="00416A59"/>
    <w:rsid w:val="00416AED"/>
    <w:rsid w:val="00417B9F"/>
    <w:rsid w:val="004224F6"/>
    <w:rsid w:val="004225BD"/>
    <w:rsid w:val="00422CBC"/>
    <w:rsid w:val="00423BED"/>
    <w:rsid w:val="004249B6"/>
    <w:rsid w:val="00426544"/>
    <w:rsid w:val="004274E7"/>
    <w:rsid w:val="00430CE9"/>
    <w:rsid w:val="004316A7"/>
    <w:rsid w:val="00432AED"/>
    <w:rsid w:val="00432C48"/>
    <w:rsid w:val="00434FD7"/>
    <w:rsid w:val="00437304"/>
    <w:rsid w:val="00440ECA"/>
    <w:rsid w:val="00441274"/>
    <w:rsid w:val="004434BD"/>
    <w:rsid w:val="004446F8"/>
    <w:rsid w:val="0044597B"/>
    <w:rsid w:val="00451495"/>
    <w:rsid w:val="004635E2"/>
    <w:rsid w:val="00463EDD"/>
    <w:rsid w:val="004720D7"/>
    <w:rsid w:val="00472249"/>
    <w:rsid w:val="00476E5F"/>
    <w:rsid w:val="00477967"/>
    <w:rsid w:val="0048422C"/>
    <w:rsid w:val="00485F27"/>
    <w:rsid w:val="00492D3B"/>
    <w:rsid w:val="004938C2"/>
    <w:rsid w:val="004949F8"/>
    <w:rsid w:val="004955FC"/>
    <w:rsid w:val="00495C1F"/>
    <w:rsid w:val="00496A78"/>
    <w:rsid w:val="004974E0"/>
    <w:rsid w:val="004A0247"/>
    <w:rsid w:val="004A1EBA"/>
    <w:rsid w:val="004A7C5A"/>
    <w:rsid w:val="004B2010"/>
    <w:rsid w:val="004B2047"/>
    <w:rsid w:val="004B2100"/>
    <w:rsid w:val="004B24E9"/>
    <w:rsid w:val="004B3357"/>
    <w:rsid w:val="004B3875"/>
    <w:rsid w:val="004B5063"/>
    <w:rsid w:val="004B774A"/>
    <w:rsid w:val="004C1552"/>
    <w:rsid w:val="004C383E"/>
    <w:rsid w:val="004C4168"/>
    <w:rsid w:val="004C491A"/>
    <w:rsid w:val="004D1981"/>
    <w:rsid w:val="004D3E7E"/>
    <w:rsid w:val="004D6748"/>
    <w:rsid w:val="004D6C6C"/>
    <w:rsid w:val="004D6F56"/>
    <w:rsid w:val="004D7C67"/>
    <w:rsid w:val="004E0A8B"/>
    <w:rsid w:val="004E237B"/>
    <w:rsid w:val="004E2702"/>
    <w:rsid w:val="004E40A3"/>
    <w:rsid w:val="004E7F7A"/>
    <w:rsid w:val="004F0E44"/>
    <w:rsid w:val="004F2132"/>
    <w:rsid w:val="004F21E3"/>
    <w:rsid w:val="004F5BC4"/>
    <w:rsid w:val="004F6363"/>
    <w:rsid w:val="004F7A87"/>
    <w:rsid w:val="00503197"/>
    <w:rsid w:val="00503224"/>
    <w:rsid w:val="00503796"/>
    <w:rsid w:val="00505728"/>
    <w:rsid w:val="00506E59"/>
    <w:rsid w:val="0050795D"/>
    <w:rsid w:val="0051031B"/>
    <w:rsid w:val="00511EB1"/>
    <w:rsid w:val="0051336F"/>
    <w:rsid w:val="005153B3"/>
    <w:rsid w:val="00515560"/>
    <w:rsid w:val="00515867"/>
    <w:rsid w:val="00515880"/>
    <w:rsid w:val="00516296"/>
    <w:rsid w:val="00522726"/>
    <w:rsid w:val="00523F69"/>
    <w:rsid w:val="00531A7E"/>
    <w:rsid w:val="00533912"/>
    <w:rsid w:val="005339F1"/>
    <w:rsid w:val="00533EDE"/>
    <w:rsid w:val="00533FE1"/>
    <w:rsid w:val="005356F8"/>
    <w:rsid w:val="005361AC"/>
    <w:rsid w:val="00537741"/>
    <w:rsid w:val="00537B20"/>
    <w:rsid w:val="00542290"/>
    <w:rsid w:val="00542D33"/>
    <w:rsid w:val="00545ED5"/>
    <w:rsid w:val="00546197"/>
    <w:rsid w:val="00550958"/>
    <w:rsid w:val="00551948"/>
    <w:rsid w:val="00553F42"/>
    <w:rsid w:val="00554286"/>
    <w:rsid w:val="00555D72"/>
    <w:rsid w:val="00561C75"/>
    <w:rsid w:val="00561CE8"/>
    <w:rsid w:val="0056202A"/>
    <w:rsid w:val="0056218C"/>
    <w:rsid w:val="005700D6"/>
    <w:rsid w:val="00570DD8"/>
    <w:rsid w:val="00573759"/>
    <w:rsid w:val="00576096"/>
    <w:rsid w:val="005775AC"/>
    <w:rsid w:val="0058035B"/>
    <w:rsid w:val="00580846"/>
    <w:rsid w:val="00584564"/>
    <w:rsid w:val="0058547B"/>
    <w:rsid w:val="00585AD8"/>
    <w:rsid w:val="00585E16"/>
    <w:rsid w:val="005860E2"/>
    <w:rsid w:val="00594C02"/>
    <w:rsid w:val="00595CBF"/>
    <w:rsid w:val="0059602A"/>
    <w:rsid w:val="00597270"/>
    <w:rsid w:val="005A3752"/>
    <w:rsid w:val="005A3971"/>
    <w:rsid w:val="005A4DD7"/>
    <w:rsid w:val="005A5975"/>
    <w:rsid w:val="005A7C16"/>
    <w:rsid w:val="005B249E"/>
    <w:rsid w:val="005B4A25"/>
    <w:rsid w:val="005B5001"/>
    <w:rsid w:val="005C00EF"/>
    <w:rsid w:val="005C27BC"/>
    <w:rsid w:val="005C5827"/>
    <w:rsid w:val="005C77A0"/>
    <w:rsid w:val="005D02DD"/>
    <w:rsid w:val="005D2769"/>
    <w:rsid w:val="005D5C33"/>
    <w:rsid w:val="005D60EE"/>
    <w:rsid w:val="005E2B58"/>
    <w:rsid w:val="005E3118"/>
    <w:rsid w:val="005E3F17"/>
    <w:rsid w:val="005E7C50"/>
    <w:rsid w:val="005F1C6E"/>
    <w:rsid w:val="005F2EA0"/>
    <w:rsid w:val="005F395F"/>
    <w:rsid w:val="005F4687"/>
    <w:rsid w:val="005F4AA1"/>
    <w:rsid w:val="005F744A"/>
    <w:rsid w:val="00602BA6"/>
    <w:rsid w:val="00604E56"/>
    <w:rsid w:val="00605221"/>
    <w:rsid w:val="00606CAE"/>
    <w:rsid w:val="00607672"/>
    <w:rsid w:val="00610524"/>
    <w:rsid w:val="0061254F"/>
    <w:rsid w:val="00613A7E"/>
    <w:rsid w:val="00616398"/>
    <w:rsid w:val="00617FA3"/>
    <w:rsid w:val="00620B43"/>
    <w:rsid w:val="00621603"/>
    <w:rsid w:val="0062205A"/>
    <w:rsid w:val="00623F77"/>
    <w:rsid w:val="0062450E"/>
    <w:rsid w:val="00624AF9"/>
    <w:rsid w:val="006256DE"/>
    <w:rsid w:val="0063098D"/>
    <w:rsid w:val="00632897"/>
    <w:rsid w:val="00634D6A"/>
    <w:rsid w:val="006359CC"/>
    <w:rsid w:val="00637B4A"/>
    <w:rsid w:val="0064653C"/>
    <w:rsid w:val="00650B99"/>
    <w:rsid w:val="0065387C"/>
    <w:rsid w:val="00655697"/>
    <w:rsid w:val="00655B15"/>
    <w:rsid w:val="006566E7"/>
    <w:rsid w:val="00661801"/>
    <w:rsid w:val="006618E3"/>
    <w:rsid w:val="006619B6"/>
    <w:rsid w:val="006621CC"/>
    <w:rsid w:val="0066248C"/>
    <w:rsid w:val="006630A2"/>
    <w:rsid w:val="006638E3"/>
    <w:rsid w:val="00663968"/>
    <w:rsid w:val="00666E88"/>
    <w:rsid w:val="0067170F"/>
    <w:rsid w:val="00671F10"/>
    <w:rsid w:val="00672AFA"/>
    <w:rsid w:val="006733AE"/>
    <w:rsid w:val="006734E6"/>
    <w:rsid w:val="006778EB"/>
    <w:rsid w:val="00681175"/>
    <w:rsid w:val="006818AA"/>
    <w:rsid w:val="006819D5"/>
    <w:rsid w:val="0068377E"/>
    <w:rsid w:val="00686C3E"/>
    <w:rsid w:val="00686E60"/>
    <w:rsid w:val="00690870"/>
    <w:rsid w:val="00692F5D"/>
    <w:rsid w:val="00697484"/>
    <w:rsid w:val="00697C87"/>
    <w:rsid w:val="006A0967"/>
    <w:rsid w:val="006A1C7E"/>
    <w:rsid w:val="006A2863"/>
    <w:rsid w:val="006A507C"/>
    <w:rsid w:val="006A6A64"/>
    <w:rsid w:val="006C054B"/>
    <w:rsid w:val="006C1258"/>
    <w:rsid w:val="006C1410"/>
    <w:rsid w:val="006C16DC"/>
    <w:rsid w:val="006C3130"/>
    <w:rsid w:val="006C3DFE"/>
    <w:rsid w:val="006C512A"/>
    <w:rsid w:val="006C6A81"/>
    <w:rsid w:val="006C74A6"/>
    <w:rsid w:val="006C7D17"/>
    <w:rsid w:val="006D0BB8"/>
    <w:rsid w:val="006D1CDC"/>
    <w:rsid w:val="006D2282"/>
    <w:rsid w:val="006D2E8C"/>
    <w:rsid w:val="006D6972"/>
    <w:rsid w:val="006D6A0A"/>
    <w:rsid w:val="006E0B53"/>
    <w:rsid w:val="006E6093"/>
    <w:rsid w:val="006E76F7"/>
    <w:rsid w:val="006F09B0"/>
    <w:rsid w:val="006F12F4"/>
    <w:rsid w:val="006F1699"/>
    <w:rsid w:val="006F16BB"/>
    <w:rsid w:val="006F1931"/>
    <w:rsid w:val="006F69AA"/>
    <w:rsid w:val="006F6E5D"/>
    <w:rsid w:val="0070218F"/>
    <w:rsid w:val="007029A2"/>
    <w:rsid w:val="00703482"/>
    <w:rsid w:val="00703558"/>
    <w:rsid w:val="007065B5"/>
    <w:rsid w:val="007068A4"/>
    <w:rsid w:val="00715168"/>
    <w:rsid w:val="0071598A"/>
    <w:rsid w:val="007166B1"/>
    <w:rsid w:val="00717A68"/>
    <w:rsid w:val="00723B8A"/>
    <w:rsid w:val="0072517A"/>
    <w:rsid w:val="00727759"/>
    <w:rsid w:val="00730810"/>
    <w:rsid w:val="00731A8D"/>
    <w:rsid w:val="0073589B"/>
    <w:rsid w:val="00737249"/>
    <w:rsid w:val="00743210"/>
    <w:rsid w:val="007538E9"/>
    <w:rsid w:val="0075510A"/>
    <w:rsid w:val="007552CF"/>
    <w:rsid w:val="00755BD6"/>
    <w:rsid w:val="00755E84"/>
    <w:rsid w:val="007562E3"/>
    <w:rsid w:val="00756801"/>
    <w:rsid w:val="00756DF1"/>
    <w:rsid w:val="00756F7E"/>
    <w:rsid w:val="00761457"/>
    <w:rsid w:val="00761EC1"/>
    <w:rsid w:val="00765520"/>
    <w:rsid w:val="007701A0"/>
    <w:rsid w:val="00772062"/>
    <w:rsid w:val="007724AE"/>
    <w:rsid w:val="007740D1"/>
    <w:rsid w:val="00775DF7"/>
    <w:rsid w:val="007769B5"/>
    <w:rsid w:val="007819DF"/>
    <w:rsid w:val="00785E93"/>
    <w:rsid w:val="0079091A"/>
    <w:rsid w:val="007919E9"/>
    <w:rsid w:val="00795783"/>
    <w:rsid w:val="007964B8"/>
    <w:rsid w:val="0079689A"/>
    <w:rsid w:val="00796C1E"/>
    <w:rsid w:val="007A33E8"/>
    <w:rsid w:val="007A771C"/>
    <w:rsid w:val="007B0C12"/>
    <w:rsid w:val="007B47BE"/>
    <w:rsid w:val="007B51C1"/>
    <w:rsid w:val="007C3216"/>
    <w:rsid w:val="007C7EE5"/>
    <w:rsid w:val="007D2889"/>
    <w:rsid w:val="007D2B0C"/>
    <w:rsid w:val="007E0C4C"/>
    <w:rsid w:val="007E23A4"/>
    <w:rsid w:val="007E30EC"/>
    <w:rsid w:val="007E57C6"/>
    <w:rsid w:val="007E641A"/>
    <w:rsid w:val="007E675D"/>
    <w:rsid w:val="007F10C3"/>
    <w:rsid w:val="007F1C8E"/>
    <w:rsid w:val="007F2F99"/>
    <w:rsid w:val="007F3E70"/>
    <w:rsid w:val="007F445C"/>
    <w:rsid w:val="007F5C46"/>
    <w:rsid w:val="007F6DC1"/>
    <w:rsid w:val="00801F8F"/>
    <w:rsid w:val="00805CB8"/>
    <w:rsid w:val="0080799A"/>
    <w:rsid w:val="00812A8D"/>
    <w:rsid w:val="00815A93"/>
    <w:rsid w:val="00816D79"/>
    <w:rsid w:val="00817BEA"/>
    <w:rsid w:val="00820255"/>
    <w:rsid w:val="0082379E"/>
    <w:rsid w:val="00823C71"/>
    <w:rsid w:val="00826D4F"/>
    <w:rsid w:val="00826FFB"/>
    <w:rsid w:val="00827D01"/>
    <w:rsid w:val="0083312D"/>
    <w:rsid w:val="00833CEE"/>
    <w:rsid w:val="00836870"/>
    <w:rsid w:val="008404CA"/>
    <w:rsid w:val="00842759"/>
    <w:rsid w:val="008428FC"/>
    <w:rsid w:val="00843425"/>
    <w:rsid w:val="00844149"/>
    <w:rsid w:val="008447B4"/>
    <w:rsid w:val="008448A8"/>
    <w:rsid w:val="00845F74"/>
    <w:rsid w:val="00846708"/>
    <w:rsid w:val="00847017"/>
    <w:rsid w:val="0084747A"/>
    <w:rsid w:val="00852599"/>
    <w:rsid w:val="008539F0"/>
    <w:rsid w:val="00853F50"/>
    <w:rsid w:val="00853F5C"/>
    <w:rsid w:val="00861314"/>
    <w:rsid w:val="00863370"/>
    <w:rsid w:val="00864A46"/>
    <w:rsid w:val="00865687"/>
    <w:rsid w:val="008657F3"/>
    <w:rsid w:val="00865C68"/>
    <w:rsid w:val="008664E2"/>
    <w:rsid w:val="00867CA5"/>
    <w:rsid w:val="00870641"/>
    <w:rsid w:val="008714D5"/>
    <w:rsid w:val="00871A27"/>
    <w:rsid w:val="0087657B"/>
    <w:rsid w:val="00880C2A"/>
    <w:rsid w:val="00880D18"/>
    <w:rsid w:val="0088310C"/>
    <w:rsid w:val="00885EE1"/>
    <w:rsid w:val="0088721B"/>
    <w:rsid w:val="008904DD"/>
    <w:rsid w:val="00891D90"/>
    <w:rsid w:val="00893A98"/>
    <w:rsid w:val="00896AA5"/>
    <w:rsid w:val="00896C86"/>
    <w:rsid w:val="0089716B"/>
    <w:rsid w:val="00897173"/>
    <w:rsid w:val="00897DF3"/>
    <w:rsid w:val="008A082F"/>
    <w:rsid w:val="008A0CD1"/>
    <w:rsid w:val="008A1E0F"/>
    <w:rsid w:val="008A235F"/>
    <w:rsid w:val="008A6859"/>
    <w:rsid w:val="008B0CF2"/>
    <w:rsid w:val="008B2AC1"/>
    <w:rsid w:val="008B46E0"/>
    <w:rsid w:val="008B49BC"/>
    <w:rsid w:val="008B4ED2"/>
    <w:rsid w:val="008C24C7"/>
    <w:rsid w:val="008C6F74"/>
    <w:rsid w:val="008D0650"/>
    <w:rsid w:val="008D1E99"/>
    <w:rsid w:val="008D3292"/>
    <w:rsid w:val="008D5AC7"/>
    <w:rsid w:val="008D5C27"/>
    <w:rsid w:val="008D68C2"/>
    <w:rsid w:val="008D7BF4"/>
    <w:rsid w:val="008E2C43"/>
    <w:rsid w:val="008E37FA"/>
    <w:rsid w:val="008E55AB"/>
    <w:rsid w:val="008E5DBC"/>
    <w:rsid w:val="008F19FD"/>
    <w:rsid w:val="008F3F1C"/>
    <w:rsid w:val="008F4273"/>
    <w:rsid w:val="008F4C94"/>
    <w:rsid w:val="008F4DC3"/>
    <w:rsid w:val="008F6F98"/>
    <w:rsid w:val="0090017D"/>
    <w:rsid w:val="009001D2"/>
    <w:rsid w:val="00903C5E"/>
    <w:rsid w:val="00906084"/>
    <w:rsid w:val="00914227"/>
    <w:rsid w:val="009143DA"/>
    <w:rsid w:val="009169C3"/>
    <w:rsid w:val="00921A77"/>
    <w:rsid w:val="00923264"/>
    <w:rsid w:val="00923DF3"/>
    <w:rsid w:val="009300AB"/>
    <w:rsid w:val="00930299"/>
    <w:rsid w:val="0093218F"/>
    <w:rsid w:val="00933353"/>
    <w:rsid w:val="009378DE"/>
    <w:rsid w:val="00937CED"/>
    <w:rsid w:val="00940F24"/>
    <w:rsid w:val="009426E7"/>
    <w:rsid w:val="009456E7"/>
    <w:rsid w:val="009557A8"/>
    <w:rsid w:val="00956055"/>
    <w:rsid w:val="009565EB"/>
    <w:rsid w:val="00957BF6"/>
    <w:rsid w:val="0096160C"/>
    <w:rsid w:val="0096175F"/>
    <w:rsid w:val="00962422"/>
    <w:rsid w:val="00965699"/>
    <w:rsid w:val="00965C43"/>
    <w:rsid w:val="0096652A"/>
    <w:rsid w:val="00970336"/>
    <w:rsid w:val="00971CF0"/>
    <w:rsid w:val="009749E3"/>
    <w:rsid w:val="00974B9D"/>
    <w:rsid w:val="009753D9"/>
    <w:rsid w:val="00975DA7"/>
    <w:rsid w:val="0097604A"/>
    <w:rsid w:val="00984040"/>
    <w:rsid w:val="0098725D"/>
    <w:rsid w:val="00993729"/>
    <w:rsid w:val="0099372B"/>
    <w:rsid w:val="00994C02"/>
    <w:rsid w:val="00995679"/>
    <w:rsid w:val="0099589B"/>
    <w:rsid w:val="00995BD5"/>
    <w:rsid w:val="009960BC"/>
    <w:rsid w:val="009A0F05"/>
    <w:rsid w:val="009A6D65"/>
    <w:rsid w:val="009B0E65"/>
    <w:rsid w:val="009B15C2"/>
    <w:rsid w:val="009B1663"/>
    <w:rsid w:val="009B31A8"/>
    <w:rsid w:val="009B3B67"/>
    <w:rsid w:val="009B60CC"/>
    <w:rsid w:val="009B6DEC"/>
    <w:rsid w:val="009B6E3E"/>
    <w:rsid w:val="009C2A81"/>
    <w:rsid w:val="009C4E21"/>
    <w:rsid w:val="009C62E0"/>
    <w:rsid w:val="009C74CA"/>
    <w:rsid w:val="009D1445"/>
    <w:rsid w:val="009D1739"/>
    <w:rsid w:val="009D208D"/>
    <w:rsid w:val="009D6EC6"/>
    <w:rsid w:val="009E1AE7"/>
    <w:rsid w:val="009E28AE"/>
    <w:rsid w:val="009E2C60"/>
    <w:rsid w:val="009E2F17"/>
    <w:rsid w:val="009E3BEB"/>
    <w:rsid w:val="009F3FA2"/>
    <w:rsid w:val="00A002F6"/>
    <w:rsid w:val="00A0629C"/>
    <w:rsid w:val="00A0735A"/>
    <w:rsid w:val="00A119D5"/>
    <w:rsid w:val="00A12F9D"/>
    <w:rsid w:val="00A17DBB"/>
    <w:rsid w:val="00A17FA0"/>
    <w:rsid w:val="00A215A8"/>
    <w:rsid w:val="00A230AC"/>
    <w:rsid w:val="00A2612E"/>
    <w:rsid w:val="00A2745F"/>
    <w:rsid w:val="00A30432"/>
    <w:rsid w:val="00A3299B"/>
    <w:rsid w:val="00A34221"/>
    <w:rsid w:val="00A36ED2"/>
    <w:rsid w:val="00A40DF0"/>
    <w:rsid w:val="00A41BFA"/>
    <w:rsid w:val="00A43DCB"/>
    <w:rsid w:val="00A4408A"/>
    <w:rsid w:val="00A448B4"/>
    <w:rsid w:val="00A50406"/>
    <w:rsid w:val="00A51AA1"/>
    <w:rsid w:val="00A51B62"/>
    <w:rsid w:val="00A60A56"/>
    <w:rsid w:val="00A6116C"/>
    <w:rsid w:val="00A61E73"/>
    <w:rsid w:val="00A61E75"/>
    <w:rsid w:val="00A61ED2"/>
    <w:rsid w:val="00A652AC"/>
    <w:rsid w:val="00A65EE6"/>
    <w:rsid w:val="00A66388"/>
    <w:rsid w:val="00A663AE"/>
    <w:rsid w:val="00A73D6D"/>
    <w:rsid w:val="00A74F50"/>
    <w:rsid w:val="00A76480"/>
    <w:rsid w:val="00A807FB"/>
    <w:rsid w:val="00A81C36"/>
    <w:rsid w:val="00A81CAF"/>
    <w:rsid w:val="00A8453F"/>
    <w:rsid w:val="00A84A95"/>
    <w:rsid w:val="00A95B4D"/>
    <w:rsid w:val="00AA073D"/>
    <w:rsid w:val="00AA3378"/>
    <w:rsid w:val="00AA3B95"/>
    <w:rsid w:val="00AA41E0"/>
    <w:rsid w:val="00AA43F2"/>
    <w:rsid w:val="00AA5487"/>
    <w:rsid w:val="00AA67EA"/>
    <w:rsid w:val="00AB0496"/>
    <w:rsid w:val="00AB091B"/>
    <w:rsid w:val="00AC3D7C"/>
    <w:rsid w:val="00AC5AD6"/>
    <w:rsid w:val="00AC5BC0"/>
    <w:rsid w:val="00AC7036"/>
    <w:rsid w:val="00AD14BF"/>
    <w:rsid w:val="00AD1FE8"/>
    <w:rsid w:val="00AD24BB"/>
    <w:rsid w:val="00AD2649"/>
    <w:rsid w:val="00AD49F4"/>
    <w:rsid w:val="00AD6668"/>
    <w:rsid w:val="00AD7207"/>
    <w:rsid w:val="00AD7E6C"/>
    <w:rsid w:val="00AE1951"/>
    <w:rsid w:val="00AE3CFC"/>
    <w:rsid w:val="00AE4A92"/>
    <w:rsid w:val="00AE5295"/>
    <w:rsid w:val="00AE57AE"/>
    <w:rsid w:val="00AE5E7E"/>
    <w:rsid w:val="00AF005D"/>
    <w:rsid w:val="00AF35C9"/>
    <w:rsid w:val="00AF614A"/>
    <w:rsid w:val="00AF7CE4"/>
    <w:rsid w:val="00B01A68"/>
    <w:rsid w:val="00B02D33"/>
    <w:rsid w:val="00B03D61"/>
    <w:rsid w:val="00B06EB2"/>
    <w:rsid w:val="00B12F9A"/>
    <w:rsid w:val="00B1420C"/>
    <w:rsid w:val="00B157C6"/>
    <w:rsid w:val="00B16ED6"/>
    <w:rsid w:val="00B2181F"/>
    <w:rsid w:val="00B22F0F"/>
    <w:rsid w:val="00B23981"/>
    <w:rsid w:val="00B2433D"/>
    <w:rsid w:val="00B25628"/>
    <w:rsid w:val="00B25F51"/>
    <w:rsid w:val="00B25FCA"/>
    <w:rsid w:val="00B26CEC"/>
    <w:rsid w:val="00B27531"/>
    <w:rsid w:val="00B277E2"/>
    <w:rsid w:val="00B33DC0"/>
    <w:rsid w:val="00B423DB"/>
    <w:rsid w:val="00B42490"/>
    <w:rsid w:val="00B452B8"/>
    <w:rsid w:val="00B45BBC"/>
    <w:rsid w:val="00B52C2E"/>
    <w:rsid w:val="00B52CA4"/>
    <w:rsid w:val="00B53C7C"/>
    <w:rsid w:val="00B55670"/>
    <w:rsid w:val="00B559D0"/>
    <w:rsid w:val="00B56CCA"/>
    <w:rsid w:val="00B60556"/>
    <w:rsid w:val="00B62B6C"/>
    <w:rsid w:val="00B71C0A"/>
    <w:rsid w:val="00B75820"/>
    <w:rsid w:val="00B7616D"/>
    <w:rsid w:val="00B810D8"/>
    <w:rsid w:val="00B82CF5"/>
    <w:rsid w:val="00B83B5F"/>
    <w:rsid w:val="00B858C9"/>
    <w:rsid w:val="00B93E7B"/>
    <w:rsid w:val="00B97E31"/>
    <w:rsid w:val="00BA4A69"/>
    <w:rsid w:val="00BA6BCF"/>
    <w:rsid w:val="00BA7173"/>
    <w:rsid w:val="00BA7C77"/>
    <w:rsid w:val="00BB1509"/>
    <w:rsid w:val="00BB18A2"/>
    <w:rsid w:val="00BB1EBF"/>
    <w:rsid w:val="00BB337B"/>
    <w:rsid w:val="00BB43AA"/>
    <w:rsid w:val="00BB4A85"/>
    <w:rsid w:val="00BC4965"/>
    <w:rsid w:val="00BC4C42"/>
    <w:rsid w:val="00BC56AF"/>
    <w:rsid w:val="00BC587B"/>
    <w:rsid w:val="00BC7415"/>
    <w:rsid w:val="00BD4CBB"/>
    <w:rsid w:val="00BD580E"/>
    <w:rsid w:val="00BD5A0B"/>
    <w:rsid w:val="00BD7800"/>
    <w:rsid w:val="00BD7CFC"/>
    <w:rsid w:val="00BE1340"/>
    <w:rsid w:val="00BE6016"/>
    <w:rsid w:val="00BE6506"/>
    <w:rsid w:val="00BF06CF"/>
    <w:rsid w:val="00BF1699"/>
    <w:rsid w:val="00BF4B47"/>
    <w:rsid w:val="00C017D6"/>
    <w:rsid w:val="00C05D4F"/>
    <w:rsid w:val="00C1316A"/>
    <w:rsid w:val="00C13BC8"/>
    <w:rsid w:val="00C14B77"/>
    <w:rsid w:val="00C17875"/>
    <w:rsid w:val="00C2366E"/>
    <w:rsid w:val="00C25F1F"/>
    <w:rsid w:val="00C31D52"/>
    <w:rsid w:val="00C32392"/>
    <w:rsid w:val="00C34A6C"/>
    <w:rsid w:val="00C3649C"/>
    <w:rsid w:val="00C40526"/>
    <w:rsid w:val="00C41AF7"/>
    <w:rsid w:val="00C420A5"/>
    <w:rsid w:val="00C434B0"/>
    <w:rsid w:val="00C459D3"/>
    <w:rsid w:val="00C45FCD"/>
    <w:rsid w:val="00C475C5"/>
    <w:rsid w:val="00C539DC"/>
    <w:rsid w:val="00C54F84"/>
    <w:rsid w:val="00C56657"/>
    <w:rsid w:val="00C567A7"/>
    <w:rsid w:val="00C62317"/>
    <w:rsid w:val="00C62D1A"/>
    <w:rsid w:val="00C64FCC"/>
    <w:rsid w:val="00C65E8C"/>
    <w:rsid w:val="00C70A76"/>
    <w:rsid w:val="00C773ED"/>
    <w:rsid w:val="00C77EBE"/>
    <w:rsid w:val="00C802A6"/>
    <w:rsid w:val="00C81B78"/>
    <w:rsid w:val="00C84C7F"/>
    <w:rsid w:val="00C9624F"/>
    <w:rsid w:val="00CA021C"/>
    <w:rsid w:val="00CA1047"/>
    <w:rsid w:val="00CA1396"/>
    <w:rsid w:val="00CA1612"/>
    <w:rsid w:val="00CA1A88"/>
    <w:rsid w:val="00CA2CC2"/>
    <w:rsid w:val="00CA3AC6"/>
    <w:rsid w:val="00CA3F5C"/>
    <w:rsid w:val="00CA5DFF"/>
    <w:rsid w:val="00CB01E1"/>
    <w:rsid w:val="00CB1BDF"/>
    <w:rsid w:val="00CB4214"/>
    <w:rsid w:val="00CB47FA"/>
    <w:rsid w:val="00CB6916"/>
    <w:rsid w:val="00CC1404"/>
    <w:rsid w:val="00CD14ED"/>
    <w:rsid w:val="00CD4DF9"/>
    <w:rsid w:val="00CD5F14"/>
    <w:rsid w:val="00CD7681"/>
    <w:rsid w:val="00CE1DE1"/>
    <w:rsid w:val="00CE34DC"/>
    <w:rsid w:val="00CE559C"/>
    <w:rsid w:val="00CE6F51"/>
    <w:rsid w:val="00CF1DAE"/>
    <w:rsid w:val="00CF2176"/>
    <w:rsid w:val="00D0114C"/>
    <w:rsid w:val="00D03471"/>
    <w:rsid w:val="00D1096D"/>
    <w:rsid w:val="00D14166"/>
    <w:rsid w:val="00D1580F"/>
    <w:rsid w:val="00D228F3"/>
    <w:rsid w:val="00D23160"/>
    <w:rsid w:val="00D23CC0"/>
    <w:rsid w:val="00D240B7"/>
    <w:rsid w:val="00D2511C"/>
    <w:rsid w:val="00D26898"/>
    <w:rsid w:val="00D30061"/>
    <w:rsid w:val="00D307AB"/>
    <w:rsid w:val="00D31455"/>
    <w:rsid w:val="00D341CB"/>
    <w:rsid w:val="00D350DF"/>
    <w:rsid w:val="00D367AD"/>
    <w:rsid w:val="00D40610"/>
    <w:rsid w:val="00D41E65"/>
    <w:rsid w:val="00D4208A"/>
    <w:rsid w:val="00D43ABC"/>
    <w:rsid w:val="00D44568"/>
    <w:rsid w:val="00D463DF"/>
    <w:rsid w:val="00D46E4E"/>
    <w:rsid w:val="00D50500"/>
    <w:rsid w:val="00D50C41"/>
    <w:rsid w:val="00D52A66"/>
    <w:rsid w:val="00D55363"/>
    <w:rsid w:val="00D56721"/>
    <w:rsid w:val="00D57E3A"/>
    <w:rsid w:val="00D61D2D"/>
    <w:rsid w:val="00D61F4D"/>
    <w:rsid w:val="00D63E79"/>
    <w:rsid w:val="00D66FF0"/>
    <w:rsid w:val="00D710F9"/>
    <w:rsid w:val="00D71B51"/>
    <w:rsid w:val="00D72357"/>
    <w:rsid w:val="00D7291C"/>
    <w:rsid w:val="00D72AEA"/>
    <w:rsid w:val="00D736FF"/>
    <w:rsid w:val="00D73B69"/>
    <w:rsid w:val="00D73F24"/>
    <w:rsid w:val="00D81AB0"/>
    <w:rsid w:val="00D87CED"/>
    <w:rsid w:val="00D9242C"/>
    <w:rsid w:val="00D949AA"/>
    <w:rsid w:val="00D94B36"/>
    <w:rsid w:val="00D94C34"/>
    <w:rsid w:val="00D95B46"/>
    <w:rsid w:val="00D96D82"/>
    <w:rsid w:val="00DA17D0"/>
    <w:rsid w:val="00DA4BE0"/>
    <w:rsid w:val="00DA6D5D"/>
    <w:rsid w:val="00DB11C8"/>
    <w:rsid w:val="00DB4874"/>
    <w:rsid w:val="00DB5251"/>
    <w:rsid w:val="00DC02ED"/>
    <w:rsid w:val="00DC0A9C"/>
    <w:rsid w:val="00DC2123"/>
    <w:rsid w:val="00DC3350"/>
    <w:rsid w:val="00DC7306"/>
    <w:rsid w:val="00DC7856"/>
    <w:rsid w:val="00DC7F8F"/>
    <w:rsid w:val="00DD15DC"/>
    <w:rsid w:val="00DD1C68"/>
    <w:rsid w:val="00DD5581"/>
    <w:rsid w:val="00DD5EC3"/>
    <w:rsid w:val="00DD6FEC"/>
    <w:rsid w:val="00DE3FD6"/>
    <w:rsid w:val="00DE4BE2"/>
    <w:rsid w:val="00DE5092"/>
    <w:rsid w:val="00DE5F91"/>
    <w:rsid w:val="00DE7AEF"/>
    <w:rsid w:val="00DF31C9"/>
    <w:rsid w:val="00DF38DA"/>
    <w:rsid w:val="00DF53C7"/>
    <w:rsid w:val="00DF76E8"/>
    <w:rsid w:val="00E0075A"/>
    <w:rsid w:val="00E00BD5"/>
    <w:rsid w:val="00E00ECA"/>
    <w:rsid w:val="00E010B6"/>
    <w:rsid w:val="00E029C5"/>
    <w:rsid w:val="00E0335F"/>
    <w:rsid w:val="00E040E3"/>
    <w:rsid w:val="00E078CD"/>
    <w:rsid w:val="00E1123A"/>
    <w:rsid w:val="00E12BD5"/>
    <w:rsid w:val="00E12FCE"/>
    <w:rsid w:val="00E22D5E"/>
    <w:rsid w:val="00E234C4"/>
    <w:rsid w:val="00E238C3"/>
    <w:rsid w:val="00E2408E"/>
    <w:rsid w:val="00E26275"/>
    <w:rsid w:val="00E26A12"/>
    <w:rsid w:val="00E27F62"/>
    <w:rsid w:val="00E31799"/>
    <w:rsid w:val="00E321DE"/>
    <w:rsid w:val="00E33E07"/>
    <w:rsid w:val="00E349A4"/>
    <w:rsid w:val="00E41443"/>
    <w:rsid w:val="00E5137D"/>
    <w:rsid w:val="00E60A62"/>
    <w:rsid w:val="00E62010"/>
    <w:rsid w:val="00E6202D"/>
    <w:rsid w:val="00E66B7B"/>
    <w:rsid w:val="00E67F6F"/>
    <w:rsid w:val="00E7055D"/>
    <w:rsid w:val="00E71489"/>
    <w:rsid w:val="00E72112"/>
    <w:rsid w:val="00E80B7F"/>
    <w:rsid w:val="00E877AA"/>
    <w:rsid w:val="00E879A0"/>
    <w:rsid w:val="00E87D7F"/>
    <w:rsid w:val="00E901C1"/>
    <w:rsid w:val="00E9042A"/>
    <w:rsid w:val="00E90C93"/>
    <w:rsid w:val="00E92127"/>
    <w:rsid w:val="00E96B92"/>
    <w:rsid w:val="00E97F48"/>
    <w:rsid w:val="00EA0445"/>
    <w:rsid w:val="00EA1865"/>
    <w:rsid w:val="00EA57CD"/>
    <w:rsid w:val="00EA5FD0"/>
    <w:rsid w:val="00EA72EC"/>
    <w:rsid w:val="00EB3F5E"/>
    <w:rsid w:val="00EB5E76"/>
    <w:rsid w:val="00EB7476"/>
    <w:rsid w:val="00EB789D"/>
    <w:rsid w:val="00EC1A97"/>
    <w:rsid w:val="00EC2C97"/>
    <w:rsid w:val="00EC5486"/>
    <w:rsid w:val="00ED1622"/>
    <w:rsid w:val="00ED19E7"/>
    <w:rsid w:val="00ED491D"/>
    <w:rsid w:val="00ED5B46"/>
    <w:rsid w:val="00EE2844"/>
    <w:rsid w:val="00EE2C8A"/>
    <w:rsid w:val="00EE45AD"/>
    <w:rsid w:val="00EE5270"/>
    <w:rsid w:val="00EE5CB2"/>
    <w:rsid w:val="00EF0545"/>
    <w:rsid w:val="00EF3DD6"/>
    <w:rsid w:val="00EF433B"/>
    <w:rsid w:val="00EF54C3"/>
    <w:rsid w:val="00F01288"/>
    <w:rsid w:val="00F02F0B"/>
    <w:rsid w:val="00F05AE2"/>
    <w:rsid w:val="00F06008"/>
    <w:rsid w:val="00F07619"/>
    <w:rsid w:val="00F10330"/>
    <w:rsid w:val="00F10746"/>
    <w:rsid w:val="00F16125"/>
    <w:rsid w:val="00F16255"/>
    <w:rsid w:val="00F17DCF"/>
    <w:rsid w:val="00F21B0B"/>
    <w:rsid w:val="00F21DE7"/>
    <w:rsid w:val="00F22FDE"/>
    <w:rsid w:val="00F25AD3"/>
    <w:rsid w:val="00F26318"/>
    <w:rsid w:val="00F27D8B"/>
    <w:rsid w:val="00F32A55"/>
    <w:rsid w:val="00F32D36"/>
    <w:rsid w:val="00F41401"/>
    <w:rsid w:val="00F41EE2"/>
    <w:rsid w:val="00F4203C"/>
    <w:rsid w:val="00F438E0"/>
    <w:rsid w:val="00F43FFE"/>
    <w:rsid w:val="00F446E1"/>
    <w:rsid w:val="00F46CDF"/>
    <w:rsid w:val="00F518AB"/>
    <w:rsid w:val="00F52307"/>
    <w:rsid w:val="00F52E84"/>
    <w:rsid w:val="00F5433F"/>
    <w:rsid w:val="00F559E9"/>
    <w:rsid w:val="00F601EB"/>
    <w:rsid w:val="00F6062C"/>
    <w:rsid w:val="00F6247C"/>
    <w:rsid w:val="00F6386A"/>
    <w:rsid w:val="00F639E0"/>
    <w:rsid w:val="00F63BD8"/>
    <w:rsid w:val="00F6675D"/>
    <w:rsid w:val="00F67966"/>
    <w:rsid w:val="00F7233C"/>
    <w:rsid w:val="00F8190A"/>
    <w:rsid w:val="00F83338"/>
    <w:rsid w:val="00F844C1"/>
    <w:rsid w:val="00F92D64"/>
    <w:rsid w:val="00F957D7"/>
    <w:rsid w:val="00F96E62"/>
    <w:rsid w:val="00FA221D"/>
    <w:rsid w:val="00FA516A"/>
    <w:rsid w:val="00FB61D8"/>
    <w:rsid w:val="00FB7B1F"/>
    <w:rsid w:val="00FC31D2"/>
    <w:rsid w:val="00FC4CE2"/>
    <w:rsid w:val="00FC72F1"/>
    <w:rsid w:val="00FD0AEA"/>
    <w:rsid w:val="00FD1468"/>
    <w:rsid w:val="00FD3F84"/>
    <w:rsid w:val="00FD5FE6"/>
    <w:rsid w:val="00FD6AE2"/>
    <w:rsid w:val="00FE080E"/>
    <w:rsid w:val="00FE77BF"/>
    <w:rsid w:val="00FF0F38"/>
    <w:rsid w:val="00FF2AD2"/>
    <w:rsid w:val="00FF30C9"/>
    <w:rsid w:val="00FF5EFB"/>
    <w:rsid w:val="00FF7B2C"/>
    <w:rsid w:val="00FF7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D0EF-F71C-4B15-AA27-87206106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1E"/>
    <w:pPr>
      <w:spacing w:after="200" w:line="276" w:lineRule="auto"/>
    </w:pPr>
    <w:rPr>
      <w:sz w:val="22"/>
      <w:szCs w:val="22"/>
      <w:lang w:val="en-US" w:eastAsia="en-US"/>
    </w:rPr>
  </w:style>
  <w:style w:type="paragraph" w:styleId="Heading1">
    <w:name w:val="heading 1"/>
    <w:basedOn w:val="Normal"/>
    <w:next w:val="Normal"/>
    <w:link w:val="Heading1Char"/>
    <w:qFormat/>
    <w:rsid w:val="00377EFA"/>
    <w:pPr>
      <w:keepNext/>
      <w:spacing w:after="0" w:line="240" w:lineRule="auto"/>
      <w:outlineLvl w:val="0"/>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21"/>
    <w:rPr>
      <w:sz w:val="22"/>
      <w:szCs w:val="22"/>
      <w:lang w:val="en-US" w:eastAsia="en-US"/>
    </w:rPr>
  </w:style>
  <w:style w:type="character" w:styleId="Hyperlink">
    <w:name w:val="Hyperlink"/>
    <w:uiPriority w:val="99"/>
    <w:unhideWhenUsed/>
    <w:rsid w:val="009C4E21"/>
    <w:rPr>
      <w:color w:val="0000FF"/>
      <w:u w:val="single"/>
    </w:rPr>
  </w:style>
  <w:style w:type="paragraph" w:styleId="Header">
    <w:name w:val="header"/>
    <w:basedOn w:val="Normal"/>
    <w:link w:val="HeaderChar"/>
    <w:uiPriority w:val="99"/>
    <w:unhideWhenUsed/>
    <w:rsid w:val="00284A46"/>
    <w:pPr>
      <w:tabs>
        <w:tab w:val="center" w:pos="4680"/>
        <w:tab w:val="right" w:pos="9360"/>
      </w:tabs>
    </w:pPr>
  </w:style>
  <w:style w:type="character" w:customStyle="1" w:styleId="HeaderChar">
    <w:name w:val="Header Char"/>
    <w:link w:val="Header"/>
    <w:uiPriority w:val="99"/>
    <w:rsid w:val="00284A46"/>
    <w:rPr>
      <w:sz w:val="22"/>
      <w:szCs w:val="22"/>
    </w:rPr>
  </w:style>
  <w:style w:type="paragraph" w:styleId="Footer">
    <w:name w:val="footer"/>
    <w:basedOn w:val="Normal"/>
    <w:link w:val="FooterChar"/>
    <w:uiPriority w:val="99"/>
    <w:unhideWhenUsed/>
    <w:rsid w:val="00284A46"/>
    <w:pPr>
      <w:tabs>
        <w:tab w:val="center" w:pos="4680"/>
        <w:tab w:val="right" w:pos="9360"/>
      </w:tabs>
    </w:pPr>
  </w:style>
  <w:style w:type="character" w:customStyle="1" w:styleId="FooterChar">
    <w:name w:val="Footer Char"/>
    <w:link w:val="Footer"/>
    <w:uiPriority w:val="99"/>
    <w:rsid w:val="00284A46"/>
    <w:rPr>
      <w:sz w:val="22"/>
      <w:szCs w:val="22"/>
    </w:rPr>
  </w:style>
  <w:style w:type="paragraph" w:customStyle="1" w:styleId="ecxmsonormal">
    <w:name w:val="ecxmsonormal"/>
    <w:basedOn w:val="Normal"/>
    <w:rsid w:val="00AE5295"/>
    <w:pPr>
      <w:spacing w:after="324"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C5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539DC"/>
    <w:rPr>
      <w:rFonts w:ascii="Courier New" w:eastAsia="Times New Roman" w:hAnsi="Courier New" w:cs="Courier New"/>
    </w:rPr>
  </w:style>
  <w:style w:type="character" w:customStyle="1" w:styleId="taggingtext2">
    <w:name w:val="taggingtext2"/>
    <w:rsid w:val="00C539DC"/>
    <w:rPr>
      <w:color w:val="555555"/>
    </w:rPr>
  </w:style>
  <w:style w:type="character" w:customStyle="1" w:styleId="Heading1Char">
    <w:name w:val="Heading 1 Char"/>
    <w:basedOn w:val="DefaultParagraphFont"/>
    <w:link w:val="Heading1"/>
    <w:rsid w:val="00377EFA"/>
    <w:rPr>
      <w:rFonts w:ascii="Tahoma" w:eastAsia="Times New Roman" w:hAnsi="Tahoma"/>
      <w:b/>
      <w:lang w:val="en-US" w:eastAsia="en-US"/>
    </w:rPr>
  </w:style>
  <w:style w:type="character" w:customStyle="1" w:styleId="apple-converted-space">
    <w:name w:val="apple-converted-space"/>
    <w:basedOn w:val="DefaultParagraphFont"/>
    <w:rsid w:val="00775DF7"/>
  </w:style>
  <w:style w:type="paragraph" w:styleId="NormalWeb">
    <w:name w:val="Normal (Web)"/>
    <w:basedOn w:val="Normal"/>
    <w:uiPriority w:val="99"/>
    <w:semiHidden/>
    <w:unhideWhenUsed/>
    <w:rsid w:val="003D7A8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D7A81"/>
    <w:rPr>
      <w:b/>
      <w:bCs/>
    </w:rPr>
  </w:style>
  <w:style w:type="character" w:customStyle="1" w:styleId="aolmailhighlight-yellow">
    <w:name w:val="aolmail_highlight-yellow"/>
    <w:basedOn w:val="DefaultParagraphFont"/>
    <w:rsid w:val="003D7A81"/>
  </w:style>
  <w:style w:type="paragraph" w:customStyle="1" w:styleId="aolmailmsonormal">
    <w:name w:val="aolmail_msonormal"/>
    <w:basedOn w:val="Normal"/>
    <w:rsid w:val="002311D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A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D7"/>
    <w:rPr>
      <w:rFonts w:ascii="Segoe UI" w:hAnsi="Segoe UI" w:cs="Segoe UI"/>
      <w:sz w:val="18"/>
      <w:szCs w:val="18"/>
      <w:lang w:val="en-US" w:eastAsia="en-US"/>
    </w:rPr>
  </w:style>
  <w:style w:type="paragraph" w:styleId="ListParagraph">
    <w:name w:val="List Paragraph"/>
    <w:basedOn w:val="Normal"/>
    <w:uiPriority w:val="34"/>
    <w:qFormat/>
    <w:rsid w:val="00A230AC"/>
    <w:pPr>
      <w:ind w:left="720"/>
      <w:contextualSpacing/>
    </w:pPr>
  </w:style>
  <w:style w:type="paragraph" w:customStyle="1" w:styleId="yiv9101444105msonormal">
    <w:name w:val="yiv9101444105msonormal"/>
    <w:basedOn w:val="Normal"/>
    <w:rsid w:val="00234492"/>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7645">
      <w:bodyDiv w:val="1"/>
      <w:marLeft w:val="0"/>
      <w:marRight w:val="0"/>
      <w:marTop w:val="0"/>
      <w:marBottom w:val="0"/>
      <w:divBdr>
        <w:top w:val="none" w:sz="0" w:space="0" w:color="auto"/>
        <w:left w:val="none" w:sz="0" w:space="0" w:color="auto"/>
        <w:bottom w:val="none" w:sz="0" w:space="0" w:color="auto"/>
        <w:right w:val="none" w:sz="0" w:space="0" w:color="auto"/>
      </w:divBdr>
    </w:div>
    <w:div w:id="340162003">
      <w:bodyDiv w:val="1"/>
      <w:marLeft w:val="0"/>
      <w:marRight w:val="0"/>
      <w:marTop w:val="0"/>
      <w:marBottom w:val="0"/>
      <w:divBdr>
        <w:top w:val="none" w:sz="0" w:space="0" w:color="auto"/>
        <w:left w:val="none" w:sz="0" w:space="0" w:color="auto"/>
        <w:bottom w:val="none" w:sz="0" w:space="0" w:color="auto"/>
        <w:right w:val="none" w:sz="0" w:space="0" w:color="auto"/>
      </w:divBdr>
    </w:div>
    <w:div w:id="539585193">
      <w:bodyDiv w:val="1"/>
      <w:marLeft w:val="0"/>
      <w:marRight w:val="0"/>
      <w:marTop w:val="0"/>
      <w:marBottom w:val="0"/>
      <w:divBdr>
        <w:top w:val="none" w:sz="0" w:space="0" w:color="auto"/>
        <w:left w:val="none" w:sz="0" w:space="0" w:color="auto"/>
        <w:bottom w:val="none" w:sz="0" w:space="0" w:color="auto"/>
        <w:right w:val="none" w:sz="0" w:space="0" w:color="auto"/>
      </w:divBdr>
    </w:div>
    <w:div w:id="623928870">
      <w:bodyDiv w:val="1"/>
      <w:marLeft w:val="0"/>
      <w:marRight w:val="0"/>
      <w:marTop w:val="0"/>
      <w:marBottom w:val="0"/>
      <w:divBdr>
        <w:top w:val="none" w:sz="0" w:space="0" w:color="auto"/>
        <w:left w:val="none" w:sz="0" w:space="0" w:color="auto"/>
        <w:bottom w:val="none" w:sz="0" w:space="0" w:color="auto"/>
        <w:right w:val="none" w:sz="0" w:space="0" w:color="auto"/>
      </w:divBdr>
    </w:div>
    <w:div w:id="819806908">
      <w:bodyDiv w:val="1"/>
      <w:marLeft w:val="0"/>
      <w:marRight w:val="0"/>
      <w:marTop w:val="0"/>
      <w:marBottom w:val="0"/>
      <w:divBdr>
        <w:top w:val="none" w:sz="0" w:space="0" w:color="auto"/>
        <w:left w:val="none" w:sz="0" w:space="0" w:color="auto"/>
        <w:bottom w:val="none" w:sz="0" w:space="0" w:color="auto"/>
        <w:right w:val="none" w:sz="0" w:space="0" w:color="auto"/>
      </w:divBdr>
      <w:divsChild>
        <w:div w:id="566108540">
          <w:marLeft w:val="0"/>
          <w:marRight w:val="0"/>
          <w:marTop w:val="0"/>
          <w:marBottom w:val="0"/>
          <w:divBdr>
            <w:top w:val="none" w:sz="0" w:space="0" w:color="auto"/>
            <w:left w:val="none" w:sz="0" w:space="0" w:color="auto"/>
            <w:bottom w:val="none" w:sz="0" w:space="0" w:color="auto"/>
            <w:right w:val="none" w:sz="0" w:space="0" w:color="auto"/>
          </w:divBdr>
          <w:divsChild>
            <w:div w:id="1190486727">
              <w:marLeft w:val="0"/>
              <w:marRight w:val="0"/>
              <w:marTop w:val="0"/>
              <w:marBottom w:val="0"/>
              <w:divBdr>
                <w:top w:val="none" w:sz="0" w:space="0" w:color="auto"/>
                <w:left w:val="none" w:sz="0" w:space="0" w:color="auto"/>
                <w:bottom w:val="none" w:sz="0" w:space="0" w:color="auto"/>
                <w:right w:val="none" w:sz="0" w:space="0" w:color="auto"/>
              </w:divBdr>
              <w:divsChild>
                <w:div w:id="570232351">
                  <w:marLeft w:val="0"/>
                  <w:marRight w:val="0"/>
                  <w:marTop w:val="100"/>
                  <w:marBottom w:val="100"/>
                  <w:divBdr>
                    <w:top w:val="none" w:sz="0" w:space="0" w:color="auto"/>
                    <w:left w:val="none" w:sz="0" w:space="0" w:color="auto"/>
                    <w:bottom w:val="none" w:sz="0" w:space="0" w:color="auto"/>
                    <w:right w:val="none" w:sz="0" w:space="0" w:color="auto"/>
                  </w:divBdr>
                  <w:divsChild>
                    <w:div w:id="1276862084">
                      <w:marLeft w:val="0"/>
                      <w:marRight w:val="0"/>
                      <w:marTop w:val="0"/>
                      <w:marBottom w:val="0"/>
                      <w:divBdr>
                        <w:top w:val="none" w:sz="0" w:space="0" w:color="auto"/>
                        <w:left w:val="none" w:sz="0" w:space="0" w:color="auto"/>
                        <w:bottom w:val="none" w:sz="0" w:space="0" w:color="auto"/>
                        <w:right w:val="none" w:sz="0" w:space="0" w:color="auto"/>
                      </w:divBdr>
                      <w:divsChild>
                        <w:div w:id="1431505956">
                          <w:marLeft w:val="0"/>
                          <w:marRight w:val="0"/>
                          <w:marTop w:val="0"/>
                          <w:marBottom w:val="0"/>
                          <w:divBdr>
                            <w:top w:val="none" w:sz="0" w:space="0" w:color="auto"/>
                            <w:left w:val="none" w:sz="0" w:space="0" w:color="auto"/>
                            <w:bottom w:val="none" w:sz="0" w:space="0" w:color="auto"/>
                            <w:right w:val="none" w:sz="0" w:space="0" w:color="auto"/>
                          </w:divBdr>
                          <w:divsChild>
                            <w:div w:id="1345009920">
                              <w:marLeft w:val="0"/>
                              <w:marRight w:val="0"/>
                              <w:marTop w:val="0"/>
                              <w:marBottom w:val="0"/>
                              <w:divBdr>
                                <w:top w:val="none" w:sz="0" w:space="0" w:color="auto"/>
                                <w:left w:val="none" w:sz="0" w:space="0" w:color="auto"/>
                                <w:bottom w:val="none" w:sz="0" w:space="0" w:color="auto"/>
                                <w:right w:val="none" w:sz="0" w:space="0" w:color="auto"/>
                              </w:divBdr>
                              <w:divsChild>
                                <w:div w:id="605501689">
                                  <w:marLeft w:val="0"/>
                                  <w:marRight w:val="0"/>
                                  <w:marTop w:val="0"/>
                                  <w:marBottom w:val="0"/>
                                  <w:divBdr>
                                    <w:top w:val="none" w:sz="0" w:space="0" w:color="auto"/>
                                    <w:left w:val="none" w:sz="0" w:space="0" w:color="auto"/>
                                    <w:bottom w:val="none" w:sz="0" w:space="0" w:color="auto"/>
                                    <w:right w:val="none" w:sz="0" w:space="0" w:color="auto"/>
                                  </w:divBdr>
                                  <w:divsChild>
                                    <w:div w:id="1899633590">
                                      <w:marLeft w:val="0"/>
                                      <w:marRight w:val="0"/>
                                      <w:marTop w:val="0"/>
                                      <w:marBottom w:val="0"/>
                                      <w:divBdr>
                                        <w:top w:val="none" w:sz="0" w:space="0" w:color="auto"/>
                                        <w:left w:val="none" w:sz="0" w:space="0" w:color="auto"/>
                                        <w:bottom w:val="none" w:sz="0" w:space="0" w:color="auto"/>
                                        <w:right w:val="none" w:sz="0" w:space="0" w:color="auto"/>
                                      </w:divBdr>
                                      <w:divsChild>
                                        <w:div w:id="1253275756">
                                          <w:marLeft w:val="0"/>
                                          <w:marRight w:val="0"/>
                                          <w:marTop w:val="0"/>
                                          <w:marBottom w:val="0"/>
                                          <w:divBdr>
                                            <w:top w:val="none" w:sz="0" w:space="0" w:color="auto"/>
                                            <w:left w:val="none" w:sz="0" w:space="0" w:color="auto"/>
                                            <w:bottom w:val="none" w:sz="0" w:space="0" w:color="auto"/>
                                            <w:right w:val="none" w:sz="0" w:space="0" w:color="auto"/>
                                          </w:divBdr>
                                          <w:divsChild>
                                            <w:div w:id="145166049">
                                              <w:marLeft w:val="0"/>
                                              <w:marRight w:val="0"/>
                                              <w:marTop w:val="0"/>
                                              <w:marBottom w:val="0"/>
                                              <w:divBdr>
                                                <w:top w:val="none" w:sz="0" w:space="0" w:color="auto"/>
                                                <w:left w:val="none" w:sz="0" w:space="0" w:color="auto"/>
                                                <w:bottom w:val="none" w:sz="0" w:space="0" w:color="auto"/>
                                                <w:right w:val="none" w:sz="0" w:space="0" w:color="auto"/>
                                              </w:divBdr>
                                              <w:divsChild>
                                                <w:div w:id="1846627657">
                                                  <w:marLeft w:val="0"/>
                                                  <w:marRight w:val="300"/>
                                                  <w:marTop w:val="0"/>
                                                  <w:marBottom w:val="0"/>
                                                  <w:divBdr>
                                                    <w:top w:val="none" w:sz="0" w:space="0" w:color="auto"/>
                                                    <w:left w:val="none" w:sz="0" w:space="0" w:color="auto"/>
                                                    <w:bottom w:val="none" w:sz="0" w:space="0" w:color="auto"/>
                                                    <w:right w:val="none" w:sz="0" w:space="0" w:color="auto"/>
                                                  </w:divBdr>
                                                  <w:divsChild>
                                                    <w:div w:id="1549490328">
                                                      <w:marLeft w:val="0"/>
                                                      <w:marRight w:val="0"/>
                                                      <w:marTop w:val="0"/>
                                                      <w:marBottom w:val="0"/>
                                                      <w:divBdr>
                                                        <w:top w:val="none" w:sz="0" w:space="0" w:color="auto"/>
                                                        <w:left w:val="none" w:sz="0" w:space="0" w:color="auto"/>
                                                        <w:bottom w:val="none" w:sz="0" w:space="0" w:color="auto"/>
                                                        <w:right w:val="none" w:sz="0" w:space="0" w:color="auto"/>
                                                      </w:divBdr>
                                                      <w:divsChild>
                                                        <w:div w:id="344210255">
                                                          <w:marLeft w:val="0"/>
                                                          <w:marRight w:val="0"/>
                                                          <w:marTop w:val="0"/>
                                                          <w:marBottom w:val="300"/>
                                                          <w:divBdr>
                                                            <w:top w:val="single" w:sz="6" w:space="0" w:color="CCCCCC"/>
                                                            <w:left w:val="none" w:sz="0" w:space="0" w:color="auto"/>
                                                            <w:bottom w:val="none" w:sz="0" w:space="0" w:color="auto"/>
                                                            <w:right w:val="none" w:sz="0" w:space="0" w:color="auto"/>
                                                          </w:divBdr>
                                                          <w:divsChild>
                                                            <w:div w:id="2100514949">
                                                              <w:marLeft w:val="0"/>
                                                              <w:marRight w:val="0"/>
                                                              <w:marTop w:val="0"/>
                                                              <w:marBottom w:val="0"/>
                                                              <w:divBdr>
                                                                <w:top w:val="none" w:sz="0" w:space="0" w:color="auto"/>
                                                                <w:left w:val="none" w:sz="0" w:space="0" w:color="auto"/>
                                                                <w:bottom w:val="none" w:sz="0" w:space="0" w:color="auto"/>
                                                                <w:right w:val="none" w:sz="0" w:space="0" w:color="auto"/>
                                                              </w:divBdr>
                                                              <w:divsChild>
                                                                <w:div w:id="611668277">
                                                                  <w:marLeft w:val="0"/>
                                                                  <w:marRight w:val="0"/>
                                                                  <w:marTop w:val="0"/>
                                                                  <w:marBottom w:val="0"/>
                                                                  <w:divBdr>
                                                                    <w:top w:val="none" w:sz="0" w:space="0" w:color="auto"/>
                                                                    <w:left w:val="none" w:sz="0" w:space="0" w:color="auto"/>
                                                                    <w:bottom w:val="none" w:sz="0" w:space="0" w:color="auto"/>
                                                                    <w:right w:val="none" w:sz="0" w:space="0" w:color="auto"/>
                                                                  </w:divBdr>
                                                                  <w:divsChild>
                                                                    <w:div w:id="1794245266">
                                                                      <w:marLeft w:val="0"/>
                                                                      <w:marRight w:val="0"/>
                                                                      <w:marTop w:val="0"/>
                                                                      <w:marBottom w:val="0"/>
                                                                      <w:divBdr>
                                                                        <w:top w:val="none" w:sz="0" w:space="0" w:color="auto"/>
                                                                        <w:left w:val="none" w:sz="0" w:space="0" w:color="auto"/>
                                                                        <w:bottom w:val="none" w:sz="0" w:space="0" w:color="auto"/>
                                                                        <w:right w:val="none" w:sz="0" w:space="0" w:color="auto"/>
                                                                      </w:divBdr>
                                                                      <w:divsChild>
                                                                        <w:div w:id="1562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7630">
      <w:bodyDiv w:val="1"/>
      <w:marLeft w:val="0"/>
      <w:marRight w:val="0"/>
      <w:marTop w:val="0"/>
      <w:marBottom w:val="0"/>
      <w:divBdr>
        <w:top w:val="none" w:sz="0" w:space="0" w:color="auto"/>
        <w:left w:val="none" w:sz="0" w:space="0" w:color="auto"/>
        <w:bottom w:val="none" w:sz="0" w:space="0" w:color="auto"/>
        <w:right w:val="none" w:sz="0" w:space="0" w:color="auto"/>
      </w:divBdr>
      <w:divsChild>
        <w:div w:id="677972150">
          <w:marLeft w:val="0"/>
          <w:marRight w:val="0"/>
          <w:marTop w:val="0"/>
          <w:marBottom w:val="0"/>
          <w:divBdr>
            <w:top w:val="none" w:sz="0" w:space="0" w:color="auto"/>
            <w:left w:val="none" w:sz="0" w:space="0" w:color="auto"/>
            <w:bottom w:val="none" w:sz="0" w:space="0" w:color="auto"/>
            <w:right w:val="none" w:sz="0" w:space="0" w:color="auto"/>
          </w:divBdr>
          <w:divsChild>
            <w:div w:id="1584148764">
              <w:marLeft w:val="0"/>
              <w:marRight w:val="0"/>
              <w:marTop w:val="0"/>
              <w:marBottom w:val="0"/>
              <w:divBdr>
                <w:top w:val="none" w:sz="0" w:space="0" w:color="auto"/>
                <w:left w:val="none" w:sz="0" w:space="0" w:color="auto"/>
                <w:bottom w:val="none" w:sz="0" w:space="0" w:color="auto"/>
                <w:right w:val="none" w:sz="0" w:space="0" w:color="auto"/>
              </w:divBdr>
              <w:divsChild>
                <w:div w:id="619844215">
                  <w:marLeft w:val="0"/>
                  <w:marRight w:val="0"/>
                  <w:marTop w:val="100"/>
                  <w:marBottom w:val="100"/>
                  <w:divBdr>
                    <w:top w:val="none" w:sz="0" w:space="0" w:color="auto"/>
                    <w:left w:val="none" w:sz="0" w:space="0" w:color="auto"/>
                    <w:bottom w:val="none" w:sz="0" w:space="0" w:color="auto"/>
                    <w:right w:val="none" w:sz="0" w:space="0" w:color="auto"/>
                  </w:divBdr>
                  <w:divsChild>
                    <w:div w:id="218979192">
                      <w:marLeft w:val="0"/>
                      <w:marRight w:val="0"/>
                      <w:marTop w:val="0"/>
                      <w:marBottom w:val="0"/>
                      <w:divBdr>
                        <w:top w:val="none" w:sz="0" w:space="0" w:color="auto"/>
                        <w:left w:val="none" w:sz="0" w:space="0" w:color="auto"/>
                        <w:bottom w:val="none" w:sz="0" w:space="0" w:color="auto"/>
                        <w:right w:val="none" w:sz="0" w:space="0" w:color="auto"/>
                      </w:divBdr>
                      <w:divsChild>
                        <w:div w:id="2116516202">
                          <w:marLeft w:val="0"/>
                          <w:marRight w:val="0"/>
                          <w:marTop w:val="0"/>
                          <w:marBottom w:val="0"/>
                          <w:divBdr>
                            <w:top w:val="none" w:sz="0" w:space="0" w:color="auto"/>
                            <w:left w:val="none" w:sz="0" w:space="0" w:color="auto"/>
                            <w:bottom w:val="none" w:sz="0" w:space="0" w:color="auto"/>
                            <w:right w:val="none" w:sz="0" w:space="0" w:color="auto"/>
                          </w:divBdr>
                          <w:divsChild>
                            <w:div w:id="61216793">
                              <w:marLeft w:val="0"/>
                              <w:marRight w:val="0"/>
                              <w:marTop w:val="0"/>
                              <w:marBottom w:val="0"/>
                              <w:divBdr>
                                <w:top w:val="none" w:sz="0" w:space="0" w:color="auto"/>
                                <w:left w:val="none" w:sz="0" w:space="0" w:color="auto"/>
                                <w:bottom w:val="none" w:sz="0" w:space="0" w:color="auto"/>
                                <w:right w:val="none" w:sz="0" w:space="0" w:color="auto"/>
                              </w:divBdr>
                              <w:divsChild>
                                <w:div w:id="674956979">
                                  <w:marLeft w:val="0"/>
                                  <w:marRight w:val="0"/>
                                  <w:marTop w:val="0"/>
                                  <w:marBottom w:val="0"/>
                                  <w:divBdr>
                                    <w:top w:val="none" w:sz="0" w:space="0" w:color="auto"/>
                                    <w:left w:val="none" w:sz="0" w:space="0" w:color="auto"/>
                                    <w:bottom w:val="none" w:sz="0" w:space="0" w:color="auto"/>
                                    <w:right w:val="none" w:sz="0" w:space="0" w:color="auto"/>
                                  </w:divBdr>
                                  <w:divsChild>
                                    <w:div w:id="1442383340">
                                      <w:marLeft w:val="0"/>
                                      <w:marRight w:val="0"/>
                                      <w:marTop w:val="0"/>
                                      <w:marBottom w:val="0"/>
                                      <w:divBdr>
                                        <w:top w:val="none" w:sz="0" w:space="0" w:color="auto"/>
                                        <w:left w:val="none" w:sz="0" w:space="0" w:color="auto"/>
                                        <w:bottom w:val="none" w:sz="0" w:space="0" w:color="auto"/>
                                        <w:right w:val="none" w:sz="0" w:space="0" w:color="auto"/>
                                      </w:divBdr>
                                      <w:divsChild>
                                        <w:div w:id="1997492482">
                                          <w:marLeft w:val="0"/>
                                          <w:marRight w:val="0"/>
                                          <w:marTop w:val="0"/>
                                          <w:marBottom w:val="0"/>
                                          <w:divBdr>
                                            <w:top w:val="none" w:sz="0" w:space="0" w:color="auto"/>
                                            <w:left w:val="none" w:sz="0" w:space="0" w:color="auto"/>
                                            <w:bottom w:val="none" w:sz="0" w:space="0" w:color="auto"/>
                                            <w:right w:val="none" w:sz="0" w:space="0" w:color="auto"/>
                                          </w:divBdr>
                                          <w:divsChild>
                                            <w:div w:id="1734695281">
                                              <w:marLeft w:val="0"/>
                                              <w:marRight w:val="0"/>
                                              <w:marTop w:val="0"/>
                                              <w:marBottom w:val="0"/>
                                              <w:divBdr>
                                                <w:top w:val="none" w:sz="0" w:space="0" w:color="auto"/>
                                                <w:left w:val="none" w:sz="0" w:space="0" w:color="auto"/>
                                                <w:bottom w:val="none" w:sz="0" w:space="0" w:color="auto"/>
                                                <w:right w:val="none" w:sz="0" w:space="0" w:color="auto"/>
                                              </w:divBdr>
                                              <w:divsChild>
                                                <w:div w:id="910383653">
                                                  <w:marLeft w:val="0"/>
                                                  <w:marRight w:val="300"/>
                                                  <w:marTop w:val="0"/>
                                                  <w:marBottom w:val="0"/>
                                                  <w:divBdr>
                                                    <w:top w:val="none" w:sz="0" w:space="0" w:color="auto"/>
                                                    <w:left w:val="none" w:sz="0" w:space="0" w:color="auto"/>
                                                    <w:bottom w:val="none" w:sz="0" w:space="0" w:color="auto"/>
                                                    <w:right w:val="none" w:sz="0" w:space="0" w:color="auto"/>
                                                  </w:divBdr>
                                                  <w:divsChild>
                                                    <w:div w:id="203952501">
                                                      <w:marLeft w:val="0"/>
                                                      <w:marRight w:val="0"/>
                                                      <w:marTop w:val="0"/>
                                                      <w:marBottom w:val="0"/>
                                                      <w:divBdr>
                                                        <w:top w:val="none" w:sz="0" w:space="0" w:color="auto"/>
                                                        <w:left w:val="none" w:sz="0" w:space="0" w:color="auto"/>
                                                        <w:bottom w:val="none" w:sz="0" w:space="0" w:color="auto"/>
                                                        <w:right w:val="none" w:sz="0" w:space="0" w:color="auto"/>
                                                      </w:divBdr>
                                                      <w:divsChild>
                                                        <w:div w:id="1956869449">
                                                          <w:marLeft w:val="0"/>
                                                          <w:marRight w:val="0"/>
                                                          <w:marTop w:val="0"/>
                                                          <w:marBottom w:val="300"/>
                                                          <w:divBdr>
                                                            <w:top w:val="single" w:sz="6" w:space="0" w:color="CCCCCC"/>
                                                            <w:left w:val="none" w:sz="0" w:space="0" w:color="auto"/>
                                                            <w:bottom w:val="none" w:sz="0" w:space="0" w:color="auto"/>
                                                            <w:right w:val="none" w:sz="0" w:space="0" w:color="auto"/>
                                                          </w:divBdr>
                                                          <w:divsChild>
                                                            <w:div w:id="495609600">
                                                              <w:marLeft w:val="0"/>
                                                              <w:marRight w:val="0"/>
                                                              <w:marTop w:val="0"/>
                                                              <w:marBottom w:val="0"/>
                                                              <w:divBdr>
                                                                <w:top w:val="none" w:sz="0" w:space="0" w:color="auto"/>
                                                                <w:left w:val="none" w:sz="0" w:space="0" w:color="auto"/>
                                                                <w:bottom w:val="none" w:sz="0" w:space="0" w:color="auto"/>
                                                                <w:right w:val="none" w:sz="0" w:space="0" w:color="auto"/>
                                                              </w:divBdr>
                                                              <w:divsChild>
                                                                <w:div w:id="271089182">
                                                                  <w:marLeft w:val="0"/>
                                                                  <w:marRight w:val="0"/>
                                                                  <w:marTop w:val="0"/>
                                                                  <w:marBottom w:val="0"/>
                                                                  <w:divBdr>
                                                                    <w:top w:val="none" w:sz="0" w:space="0" w:color="auto"/>
                                                                    <w:left w:val="none" w:sz="0" w:space="0" w:color="auto"/>
                                                                    <w:bottom w:val="none" w:sz="0" w:space="0" w:color="auto"/>
                                                                    <w:right w:val="none" w:sz="0" w:space="0" w:color="auto"/>
                                                                  </w:divBdr>
                                                                  <w:divsChild>
                                                                    <w:div w:id="139228362">
                                                                      <w:marLeft w:val="0"/>
                                                                      <w:marRight w:val="0"/>
                                                                      <w:marTop w:val="0"/>
                                                                      <w:marBottom w:val="0"/>
                                                                      <w:divBdr>
                                                                        <w:top w:val="none" w:sz="0" w:space="0" w:color="auto"/>
                                                                        <w:left w:val="none" w:sz="0" w:space="0" w:color="auto"/>
                                                                        <w:bottom w:val="none" w:sz="0" w:space="0" w:color="auto"/>
                                                                        <w:right w:val="none" w:sz="0" w:space="0" w:color="auto"/>
                                                                      </w:divBdr>
                                                                      <w:divsChild>
                                                                        <w:div w:id="14576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558">
                                                                  <w:marLeft w:val="0"/>
                                                                  <w:marRight w:val="0"/>
                                                                  <w:marTop w:val="0"/>
                                                                  <w:marBottom w:val="0"/>
                                                                  <w:divBdr>
                                                                    <w:top w:val="none" w:sz="0" w:space="0" w:color="auto"/>
                                                                    <w:left w:val="none" w:sz="0" w:space="0" w:color="auto"/>
                                                                    <w:bottom w:val="none" w:sz="0" w:space="0" w:color="auto"/>
                                                                    <w:right w:val="none" w:sz="0" w:space="0" w:color="auto"/>
                                                                  </w:divBdr>
                                                                  <w:divsChild>
                                                                    <w:div w:id="207694115">
                                                                      <w:marLeft w:val="0"/>
                                                                      <w:marRight w:val="0"/>
                                                                      <w:marTop w:val="0"/>
                                                                      <w:marBottom w:val="0"/>
                                                                      <w:divBdr>
                                                                        <w:top w:val="none" w:sz="0" w:space="0" w:color="auto"/>
                                                                        <w:left w:val="none" w:sz="0" w:space="0" w:color="auto"/>
                                                                        <w:bottom w:val="none" w:sz="0" w:space="0" w:color="auto"/>
                                                                        <w:right w:val="none" w:sz="0" w:space="0" w:color="auto"/>
                                                                      </w:divBdr>
                                                                      <w:divsChild>
                                                                        <w:div w:id="4191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8116">
                                                              <w:marLeft w:val="0"/>
                                                              <w:marRight w:val="0"/>
                                                              <w:marTop w:val="0"/>
                                                              <w:marBottom w:val="0"/>
                                                              <w:divBdr>
                                                                <w:top w:val="none" w:sz="0" w:space="0" w:color="auto"/>
                                                                <w:left w:val="none" w:sz="0" w:space="0" w:color="auto"/>
                                                                <w:bottom w:val="none" w:sz="0" w:space="0" w:color="auto"/>
                                                                <w:right w:val="none" w:sz="0" w:space="0" w:color="auto"/>
                                                              </w:divBdr>
                                                              <w:divsChild>
                                                                <w:div w:id="251091228">
                                                                  <w:marLeft w:val="0"/>
                                                                  <w:marRight w:val="0"/>
                                                                  <w:marTop w:val="0"/>
                                                                  <w:marBottom w:val="0"/>
                                                                  <w:divBdr>
                                                                    <w:top w:val="none" w:sz="0" w:space="0" w:color="auto"/>
                                                                    <w:left w:val="none" w:sz="0" w:space="0" w:color="auto"/>
                                                                    <w:bottom w:val="none" w:sz="0" w:space="0" w:color="auto"/>
                                                                    <w:right w:val="none" w:sz="0" w:space="0" w:color="auto"/>
                                                                  </w:divBdr>
                                                                  <w:divsChild>
                                                                    <w:div w:id="4269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098803">
      <w:bodyDiv w:val="1"/>
      <w:marLeft w:val="0"/>
      <w:marRight w:val="0"/>
      <w:marTop w:val="0"/>
      <w:marBottom w:val="0"/>
      <w:divBdr>
        <w:top w:val="none" w:sz="0" w:space="0" w:color="auto"/>
        <w:left w:val="none" w:sz="0" w:space="0" w:color="auto"/>
        <w:bottom w:val="none" w:sz="0" w:space="0" w:color="auto"/>
        <w:right w:val="none" w:sz="0" w:space="0" w:color="auto"/>
      </w:divBdr>
      <w:divsChild>
        <w:div w:id="119568734">
          <w:marLeft w:val="0"/>
          <w:marRight w:val="0"/>
          <w:marTop w:val="0"/>
          <w:marBottom w:val="0"/>
          <w:divBdr>
            <w:top w:val="none" w:sz="0" w:space="0" w:color="auto"/>
            <w:left w:val="none" w:sz="0" w:space="0" w:color="auto"/>
            <w:bottom w:val="none" w:sz="0" w:space="0" w:color="auto"/>
            <w:right w:val="none" w:sz="0" w:space="0" w:color="auto"/>
          </w:divBdr>
          <w:divsChild>
            <w:div w:id="68312945">
              <w:marLeft w:val="0"/>
              <w:marRight w:val="0"/>
              <w:marTop w:val="0"/>
              <w:marBottom w:val="0"/>
              <w:divBdr>
                <w:top w:val="none" w:sz="0" w:space="0" w:color="auto"/>
                <w:left w:val="none" w:sz="0" w:space="0" w:color="auto"/>
                <w:bottom w:val="none" w:sz="0" w:space="0" w:color="auto"/>
                <w:right w:val="none" w:sz="0" w:space="0" w:color="auto"/>
              </w:divBdr>
              <w:divsChild>
                <w:div w:id="863902355">
                  <w:marLeft w:val="0"/>
                  <w:marRight w:val="0"/>
                  <w:marTop w:val="100"/>
                  <w:marBottom w:val="100"/>
                  <w:divBdr>
                    <w:top w:val="none" w:sz="0" w:space="0" w:color="auto"/>
                    <w:left w:val="none" w:sz="0" w:space="0" w:color="auto"/>
                    <w:bottom w:val="none" w:sz="0" w:space="0" w:color="auto"/>
                    <w:right w:val="none" w:sz="0" w:space="0" w:color="auto"/>
                  </w:divBdr>
                  <w:divsChild>
                    <w:div w:id="752242858">
                      <w:marLeft w:val="0"/>
                      <w:marRight w:val="0"/>
                      <w:marTop w:val="0"/>
                      <w:marBottom w:val="0"/>
                      <w:divBdr>
                        <w:top w:val="none" w:sz="0" w:space="0" w:color="auto"/>
                        <w:left w:val="none" w:sz="0" w:space="0" w:color="auto"/>
                        <w:bottom w:val="none" w:sz="0" w:space="0" w:color="auto"/>
                        <w:right w:val="none" w:sz="0" w:space="0" w:color="auto"/>
                      </w:divBdr>
                      <w:divsChild>
                        <w:div w:id="1759523771">
                          <w:marLeft w:val="0"/>
                          <w:marRight w:val="0"/>
                          <w:marTop w:val="0"/>
                          <w:marBottom w:val="0"/>
                          <w:divBdr>
                            <w:top w:val="none" w:sz="0" w:space="0" w:color="auto"/>
                            <w:left w:val="none" w:sz="0" w:space="0" w:color="auto"/>
                            <w:bottom w:val="none" w:sz="0" w:space="0" w:color="auto"/>
                            <w:right w:val="none" w:sz="0" w:space="0" w:color="auto"/>
                          </w:divBdr>
                          <w:divsChild>
                            <w:div w:id="2077318477">
                              <w:marLeft w:val="0"/>
                              <w:marRight w:val="0"/>
                              <w:marTop w:val="0"/>
                              <w:marBottom w:val="0"/>
                              <w:divBdr>
                                <w:top w:val="none" w:sz="0" w:space="0" w:color="auto"/>
                                <w:left w:val="none" w:sz="0" w:space="0" w:color="auto"/>
                                <w:bottom w:val="none" w:sz="0" w:space="0" w:color="auto"/>
                                <w:right w:val="none" w:sz="0" w:space="0" w:color="auto"/>
                              </w:divBdr>
                              <w:divsChild>
                                <w:div w:id="2124497944">
                                  <w:marLeft w:val="0"/>
                                  <w:marRight w:val="0"/>
                                  <w:marTop w:val="0"/>
                                  <w:marBottom w:val="0"/>
                                  <w:divBdr>
                                    <w:top w:val="none" w:sz="0" w:space="0" w:color="auto"/>
                                    <w:left w:val="none" w:sz="0" w:space="0" w:color="auto"/>
                                    <w:bottom w:val="none" w:sz="0" w:space="0" w:color="auto"/>
                                    <w:right w:val="none" w:sz="0" w:space="0" w:color="auto"/>
                                  </w:divBdr>
                                  <w:divsChild>
                                    <w:div w:id="1338192179">
                                      <w:marLeft w:val="0"/>
                                      <w:marRight w:val="0"/>
                                      <w:marTop w:val="0"/>
                                      <w:marBottom w:val="0"/>
                                      <w:divBdr>
                                        <w:top w:val="none" w:sz="0" w:space="0" w:color="auto"/>
                                        <w:left w:val="none" w:sz="0" w:space="0" w:color="auto"/>
                                        <w:bottom w:val="none" w:sz="0" w:space="0" w:color="auto"/>
                                        <w:right w:val="none" w:sz="0" w:space="0" w:color="auto"/>
                                      </w:divBdr>
                                      <w:divsChild>
                                        <w:div w:id="357465089">
                                          <w:marLeft w:val="0"/>
                                          <w:marRight w:val="0"/>
                                          <w:marTop w:val="0"/>
                                          <w:marBottom w:val="0"/>
                                          <w:divBdr>
                                            <w:top w:val="none" w:sz="0" w:space="0" w:color="auto"/>
                                            <w:left w:val="none" w:sz="0" w:space="0" w:color="auto"/>
                                            <w:bottom w:val="none" w:sz="0" w:space="0" w:color="auto"/>
                                            <w:right w:val="none" w:sz="0" w:space="0" w:color="auto"/>
                                          </w:divBdr>
                                          <w:divsChild>
                                            <w:div w:id="1667635602">
                                              <w:marLeft w:val="0"/>
                                              <w:marRight w:val="0"/>
                                              <w:marTop w:val="0"/>
                                              <w:marBottom w:val="0"/>
                                              <w:divBdr>
                                                <w:top w:val="none" w:sz="0" w:space="0" w:color="auto"/>
                                                <w:left w:val="none" w:sz="0" w:space="0" w:color="auto"/>
                                                <w:bottom w:val="none" w:sz="0" w:space="0" w:color="auto"/>
                                                <w:right w:val="none" w:sz="0" w:space="0" w:color="auto"/>
                                              </w:divBdr>
                                              <w:divsChild>
                                                <w:div w:id="337511387">
                                                  <w:marLeft w:val="0"/>
                                                  <w:marRight w:val="300"/>
                                                  <w:marTop w:val="0"/>
                                                  <w:marBottom w:val="0"/>
                                                  <w:divBdr>
                                                    <w:top w:val="none" w:sz="0" w:space="0" w:color="auto"/>
                                                    <w:left w:val="none" w:sz="0" w:space="0" w:color="auto"/>
                                                    <w:bottom w:val="none" w:sz="0" w:space="0" w:color="auto"/>
                                                    <w:right w:val="none" w:sz="0" w:space="0" w:color="auto"/>
                                                  </w:divBdr>
                                                  <w:divsChild>
                                                    <w:div w:id="551961332">
                                                      <w:marLeft w:val="0"/>
                                                      <w:marRight w:val="0"/>
                                                      <w:marTop w:val="0"/>
                                                      <w:marBottom w:val="0"/>
                                                      <w:divBdr>
                                                        <w:top w:val="none" w:sz="0" w:space="0" w:color="auto"/>
                                                        <w:left w:val="none" w:sz="0" w:space="0" w:color="auto"/>
                                                        <w:bottom w:val="none" w:sz="0" w:space="0" w:color="auto"/>
                                                        <w:right w:val="none" w:sz="0" w:space="0" w:color="auto"/>
                                                      </w:divBdr>
                                                      <w:divsChild>
                                                        <w:div w:id="1965770421">
                                                          <w:marLeft w:val="0"/>
                                                          <w:marRight w:val="0"/>
                                                          <w:marTop w:val="0"/>
                                                          <w:marBottom w:val="300"/>
                                                          <w:divBdr>
                                                            <w:top w:val="single" w:sz="6" w:space="0" w:color="CCCCCC"/>
                                                            <w:left w:val="none" w:sz="0" w:space="0" w:color="auto"/>
                                                            <w:bottom w:val="none" w:sz="0" w:space="0" w:color="auto"/>
                                                            <w:right w:val="none" w:sz="0" w:space="0" w:color="auto"/>
                                                          </w:divBdr>
                                                          <w:divsChild>
                                                            <w:div w:id="1799029323">
                                                              <w:marLeft w:val="0"/>
                                                              <w:marRight w:val="0"/>
                                                              <w:marTop w:val="0"/>
                                                              <w:marBottom w:val="0"/>
                                                              <w:divBdr>
                                                                <w:top w:val="none" w:sz="0" w:space="0" w:color="auto"/>
                                                                <w:left w:val="none" w:sz="0" w:space="0" w:color="auto"/>
                                                                <w:bottom w:val="none" w:sz="0" w:space="0" w:color="auto"/>
                                                                <w:right w:val="none" w:sz="0" w:space="0" w:color="auto"/>
                                                              </w:divBdr>
                                                              <w:divsChild>
                                                                <w:div w:id="1237205349">
                                                                  <w:marLeft w:val="0"/>
                                                                  <w:marRight w:val="0"/>
                                                                  <w:marTop w:val="0"/>
                                                                  <w:marBottom w:val="0"/>
                                                                  <w:divBdr>
                                                                    <w:top w:val="none" w:sz="0" w:space="0" w:color="auto"/>
                                                                    <w:left w:val="none" w:sz="0" w:space="0" w:color="auto"/>
                                                                    <w:bottom w:val="none" w:sz="0" w:space="0" w:color="auto"/>
                                                                    <w:right w:val="none" w:sz="0" w:space="0" w:color="auto"/>
                                                                  </w:divBdr>
                                                                  <w:divsChild>
                                                                    <w:div w:id="1518812530">
                                                                      <w:marLeft w:val="0"/>
                                                                      <w:marRight w:val="0"/>
                                                                      <w:marTop w:val="0"/>
                                                                      <w:marBottom w:val="0"/>
                                                                      <w:divBdr>
                                                                        <w:top w:val="none" w:sz="0" w:space="0" w:color="auto"/>
                                                                        <w:left w:val="none" w:sz="0" w:space="0" w:color="auto"/>
                                                                        <w:bottom w:val="none" w:sz="0" w:space="0" w:color="auto"/>
                                                                        <w:right w:val="none" w:sz="0" w:space="0" w:color="auto"/>
                                                                      </w:divBdr>
                                                                      <w:divsChild>
                                                                        <w:div w:id="15303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8309">
      <w:bodyDiv w:val="1"/>
      <w:marLeft w:val="0"/>
      <w:marRight w:val="0"/>
      <w:marTop w:val="0"/>
      <w:marBottom w:val="0"/>
      <w:divBdr>
        <w:top w:val="none" w:sz="0" w:space="0" w:color="auto"/>
        <w:left w:val="none" w:sz="0" w:space="0" w:color="auto"/>
        <w:bottom w:val="none" w:sz="0" w:space="0" w:color="auto"/>
        <w:right w:val="none" w:sz="0" w:space="0" w:color="auto"/>
      </w:divBdr>
    </w:div>
    <w:div w:id="1512179627">
      <w:bodyDiv w:val="1"/>
      <w:marLeft w:val="0"/>
      <w:marRight w:val="0"/>
      <w:marTop w:val="0"/>
      <w:marBottom w:val="0"/>
      <w:divBdr>
        <w:top w:val="none" w:sz="0" w:space="0" w:color="auto"/>
        <w:left w:val="none" w:sz="0" w:space="0" w:color="auto"/>
        <w:bottom w:val="none" w:sz="0" w:space="0" w:color="auto"/>
        <w:right w:val="none" w:sz="0" w:space="0" w:color="auto"/>
      </w:divBdr>
    </w:div>
    <w:div w:id="1568302938">
      <w:bodyDiv w:val="1"/>
      <w:marLeft w:val="0"/>
      <w:marRight w:val="0"/>
      <w:marTop w:val="0"/>
      <w:marBottom w:val="0"/>
      <w:divBdr>
        <w:top w:val="none" w:sz="0" w:space="0" w:color="auto"/>
        <w:left w:val="none" w:sz="0" w:space="0" w:color="auto"/>
        <w:bottom w:val="none" w:sz="0" w:space="0" w:color="auto"/>
        <w:right w:val="none" w:sz="0" w:space="0" w:color="auto"/>
      </w:divBdr>
    </w:div>
    <w:div w:id="1612476460">
      <w:bodyDiv w:val="1"/>
      <w:marLeft w:val="0"/>
      <w:marRight w:val="0"/>
      <w:marTop w:val="0"/>
      <w:marBottom w:val="0"/>
      <w:divBdr>
        <w:top w:val="none" w:sz="0" w:space="0" w:color="auto"/>
        <w:left w:val="none" w:sz="0" w:space="0" w:color="auto"/>
        <w:bottom w:val="none" w:sz="0" w:space="0" w:color="auto"/>
        <w:right w:val="none" w:sz="0" w:space="0" w:color="auto"/>
      </w:divBdr>
    </w:div>
    <w:div w:id="1686402308">
      <w:bodyDiv w:val="1"/>
      <w:marLeft w:val="0"/>
      <w:marRight w:val="0"/>
      <w:marTop w:val="0"/>
      <w:marBottom w:val="0"/>
      <w:divBdr>
        <w:top w:val="none" w:sz="0" w:space="0" w:color="auto"/>
        <w:left w:val="none" w:sz="0" w:space="0" w:color="auto"/>
        <w:bottom w:val="none" w:sz="0" w:space="0" w:color="auto"/>
        <w:right w:val="none" w:sz="0" w:space="0" w:color="auto"/>
      </w:divBdr>
    </w:div>
    <w:div w:id="1726833144">
      <w:bodyDiv w:val="1"/>
      <w:marLeft w:val="0"/>
      <w:marRight w:val="0"/>
      <w:marTop w:val="0"/>
      <w:marBottom w:val="0"/>
      <w:divBdr>
        <w:top w:val="none" w:sz="0" w:space="0" w:color="auto"/>
        <w:left w:val="none" w:sz="0" w:space="0" w:color="auto"/>
        <w:bottom w:val="none" w:sz="0" w:space="0" w:color="auto"/>
        <w:right w:val="none" w:sz="0" w:space="0" w:color="auto"/>
      </w:divBdr>
      <w:divsChild>
        <w:div w:id="1082332417">
          <w:marLeft w:val="0"/>
          <w:marRight w:val="0"/>
          <w:marTop w:val="0"/>
          <w:marBottom w:val="0"/>
          <w:divBdr>
            <w:top w:val="none" w:sz="0" w:space="0" w:color="auto"/>
            <w:left w:val="none" w:sz="0" w:space="0" w:color="auto"/>
            <w:bottom w:val="none" w:sz="0" w:space="0" w:color="auto"/>
            <w:right w:val="none" w:sz="0" w:space="0" w:color="auto"/>
          </w:divBdr>
          <w:divsChild>
            <w:div w:id="864489555">
              <w:marLeft w:val="0"/>
              <w:marRight w:val="0"/>
              <w:marTop w:val="0"/>
              <w:marBottom w:val="0"/>
              <w:divBdr>
                <w:top w:val="none" w:sz="0" w:space="0" w:color="auto"/>
                <w:left w:val="none" w:sz="0" w:space="0" w:color="auto"/>
                <w:bottom w:val="none" w:sz="0" w:space="0" w:color="auto"/>
                <w:right w:val="none" w:sz="0" w:space="0" w:color="auto"/>
              </w:divBdr>
              <w:divsChild>
                <w:div w:id="1571962362">
                  <w:marLeft w:val="0"/>
                  <w:marRight w:val="0"/>
                  <w:marTop w:val="100"/>
                  <w:marBottom w:val="100"/>
                  <w:divBdr>
                    <w:top w:val="none" w:sz="0" w:space="0" w:color="auto"/>
                    <w:left w:val="none" w:sz="0" w:space="0" w:color="auto"/>
                    <w:bottom w:val="none" w:sz="0" w:space="0" w:color="auto"/>
                    <w:right w:val="none" w:sz="0" w:space="0" w:color="auto"/>
                  </w:divBdr>
                  <w:divsChild>
                    <w:div w:id="1323778472">
                      <w:marLeft w:val="0"/>
                      <w:marRight w:val="0"/>
                      <w:marTop w:val="0"/>
                      <w:marBottom w:val="0"/>
                      <w:divBdr>
                        <w:top w:val="none" w:sz="0" w:space="0" w:color="auto"/>
                        <w:left w:val="none" w:sz="0" w:space="0" w:color="auto"/>
                        <w:bottom w:val="none" w:sz="0" w:space="0" w:color="auto"/>
                        <w:right w:val="none" w:sz="0" w:space="0" w:color="auto"/>
                      </w:divBdr>
                      <w:divsChild>
                        <w:div w:id="570577210">
                          <w:marLeft w:val="0"/>
                          <w:marRight w:val="0"/>
                          <w:marTop w:val="0"/>
                          <w:marBottom w:val="0"/>
                          <w:divBdr>
                            <w:top w:val="none" w:sz="0" w:space="0" w:color="auto"/>
                            <w:left w:val="none" w:sz="0" w:space="0" w:color="auto"/>
                            <w:bottom w:val="none" w:sz="0" w:space="0" w:color="auto"/>
                            <w:right w:val="none" w:sz="0" w:space="0" w:color="auto"/>
                          </w:divBdr>
                          <w:divsChild>
                            <w:div w:id="1645969184">
                              <w:marLeft w:val="0"/>
                              <w:marRight w:val="0"/>
                              <w:marTop w:val="0"/>
                              <w:marBottom w:val="0"/>
                              <w:divBdr>
                                <w:top w:val="none" w:sz="0" w:space="0" w:color="auto"/>
                                <w:left w:val="none" w:sz="0" w:space="0" w:color="auto"/>
                                <w:bottom w:val="none" w:sz="0" w:space="0" w:color="auto"/>
                                <w:right w:val="none" w:sz="0" w:space="0" w:color="auto"/>
                              </w:divBdr>
                              <w:divsChild>
                                <w:div w:id="869684563">
                                  <w:marLeft w:val="0"/>
                                  <w:marRight w:val="0"/>
                                  <w:marTop w:val="0"/>
                                  <w:marBottom w:val="0"/>
                                  <w:divBdr>
                                    <w:top w:val="none" w:sz="0" w:space="0" w:color="auto"/>
                                    <w:left w:val="none" w:sz="0" w:space="0" w:color="auto"/>
                                    <w:bottom w:val="none" w:sz="0" w:space="0" w:color="auto"/>
                                    <w:right w:val="none" w:sz="0" w:space="0" w:color="auto"/>
                                  </w:divBdr>
                                  <w:divsChild>
                                    <w:div w:id="165290778">
                                      <w:marLeft w:val="0"/>
                                      <w:marRight w:val="0"/>
                                      <w:marTop w:val="0"/>
                                      <w:marBottom w:val="0"/>
                                      <w:divBdr>
                                        <w:top w:val="none" w:sz="0" w:space="0" w:color="auto"/>
                                        <w:left w:val="none" w:sz="0" w:space="0" w:color="auto"/>
                                        <w:bottom w:val="none" w:sz="0" w:space="0" w:color="auto"/>
                                        <w:right w:val="none" w:sz="0" w:space="0" w:color="auto"/>
                                      </w:divBdr>
                                      <w:divsChild>
                                        <w:div w:id="865559232">
                                          <w:marLeft w:val="0"/>
                                          <w:marRight w:val="0"/>
                                          <w:marTop w:val="0"/>
                                          <w:marBottom w:val="0"/>
                                          <w:divBdr>
                                            <w:top w:val="none" w:sz="0" w:space="0" w:color="auto"/>
                                            <w:left w:val="none" w:sz="0" w:space="0" w:color="auto"/>
                                            <w:bottom w:val="none" w:sz="0" w:space="0" w:color="auto"/>
                                            <w:right w:val="none" w:sz="0" w:space="0" w:color="auto"/>
                                          </w:divBdr>
                                          <w:divsChild>
                                            <w:div w:id="1819569995">
                                              <w:marLeft w:val="0"/>
                                              <w:marRight w:val="0"/>
                                              <w:marTop w:val="0"/>
                                              <w:marBottom w:val="0"/>
                                              <w:divBdr>
                                                <w:top w:val="none" w:sz="0" w:space="0" w:color="auto"/>
                                                <w:left w:val="none" w:sz="0" w:space="0" w:color="auto"/>
                                                <w:bottom w:val="none" w:sz="0" w:space="0" w:color="auto"/>
                                                <w:right w:val="none" w:sz="0" w:space="0" w:color="auto"/>
                                              </w:divBdr>
                                              <w:divsChild>
                                                <w:div w:id="1518153701">
                                                  <w:marLeft w:val="0"/>
                                                  <w:marRight w:val="300"/>
                                                  <w:marTop w:val="0"/>
                                                  <w:marBottom w:val="0"/>
                                                  <w:divBdr>
                                                    <w:top w:val="none" w:sz="0" w:space="0" w:color="auto"/>
                                                    <w:left w:val="none" w:sz="0" w:space="0" w:color="auto"/>
                                                    <w:bottom w:val="none" w:sz="0" w:space="0" w:color="auto"/>
                                                    <w:right w:val="none" w:sz="0" w:space="0" w:color="auto"/>
                                                  </w:divBdr>
                                                  <w:divsChild>
                                                    <w:div w:id="1647053607">
                                                      <w:marLeft w:val="0"/>
                                                      <w:marRight w:val="0"/>
                                                      <w:marTop w:val="0"/>
                                                      <w:marBottom w:val="0"/>
                                                      <w:divBdr>
                                                        <w:top w:val="none" w:sz="0" w:space="0" w:color="auto"/>
                                                        <w:left w:val="none" w:sz="0" w:space="0" w:color="auto"/>
                                                        <w:bottom w:val="none" w:sz="0" w:space="0" w:color="auto"/>
                                                        <w:right w:val="none" w:sz="0" w:space="0" w:color="auto"/>
                                                      </w:divBdr>
                                                      <w:divsChild>
                                                        <w:div w:id="1193689559">
                                                          <w:marLeft w:val="0"/>
                                                          <w:marRight w:val="0"/>
                                                          <w:marTop w:val="0"/>
                                                          <w:marBottom w:val="300"/>
                                                          <w:divBdr>
                                                            <w:top w:val="single" w:sz="6" w:space="0" w:color="CCCCCC"/>
                                                            <w:left w:val="none" w:sz="0" w:space="0" w:color="auto"/>
                                                            <w:bottom w:val="none" w:sz="0" w:space="0" w:color="auto"/>
                                                            <w:right w:val="none" w:sz="0" w:space="0" w:color="auto"/>
                                                          </w:divBdr>
                                                          <w:divsChild>
                                                            <w:div w:id="1631978778">
                                                              <w:marLeft w:val="0"/>
                                                              <w:marRight w:val="0"/>
                                                              <w:marTop w:val="0"/>
                                                              <w:marBottom w:val="0"/>
                                                              <w:divBdr>
                                                                <w:top w:val="none" w:sz="0" w:space="0" w:color="auto"/>
                                                                <w:left w:val="none" w:sz="0" w:space="0" w:color="auto"/>
                                                                <w:bottom w:val="none" w:sz="0" w:space="0" w:color="auto"/>
                                                                <w:right w:val="none" w:sz="0" w:space="0" w:color="auto"/>
                                                              </w:divBdr>
                                                              <w:divsChild>
                                                                <w:div w:id="1794788550">
                                                                  <w:marLeft w:val="0"/>
                                                                  <w:marRight w:val="0"/>
                                                                  <w:marTop w:val="0"/>
                                                                  <w:marBottom w:val="0"/>
                                                                  <w:divBdr>
                                                                    <w:top w:val="none" w:sz="0" w:space="0" w:color="auto"/>
                                                                    <w:left w:val="none" w:sz="0" w:space="0" w:color="auto"/>
                                                                    <w:bottom w:val="none" w:sz="0" w:space="0" w:color="auto"/>
                                                                    <w:right w:val="none" w:sz="0" w:space="0" w:color="auto"/>
                                                                  </w:divBdr>
                                                                  <w:divsChild>
                                                                    <w:div w:id="791749474">
                                                                      <w:marLeft w:val="0"/>
                                                                      <w:marRight w:val="0"/>
                                                                      <w:marTop w:val="0"/>
                                                                      <w:marBottom w:val="0"/>
                                                                      <w:divBdr>
                                                                        <w:top w:val="none" w:sz="0" w:space="0" w:color="auto"/>
                                                                        <w:left w:val="none" w:sz="0" w:space="0" w:color="auto"/>
                                                                        <w:bottom w:val="none" w:sz="0" w:space="0" w:color="auto"/>
                                                                        <w:right w:val="none" w:sz="0" w:space="0" w:color="auto"/>
                                                                      </w:divBdr>
                                                                      <w:divsChild>
                                                                        <w:div w:id="1386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6949">
      <w:bodyDiv w:val="1"/>
      <w:marLeft w:val="0"/>
      <w:marRight w:val="0"/>
      <w:marTop w:val="0"/>
      <w:marBottom w:val="0"/>
      <w:divBdr>
        <w:top w:val="none" w:sz="0" w:space="0" w:color="auto"/>
        <w:left w:val="none" w:sz="0" w:space="0" w:color="auto"/>
        <w:bottom w:val="none" w:sz="0" w:space="0" w:color="auto"/>
        <w:right w:val="none" w:sz="0" w:space="0" w:color="auto"/>
      </w:divBdr>
    </w:div>
    <w:div w:id="2103185906">
      <w:bodyDiv w:val="1"/>
      <w:marLeft w:val="0"/>
      <w:marRight w:val="0"/>
      <w:marTop w:val="0"/>
      <w:marBottom w:val="0"/>
      <w:divBdr>
        <w:top w:val="none" w:sz="0" w:space="0" w:color="auto"/>
        <w:left w:val="none" w:sz="0" w:space="0" w:color="auto"/>
        <w:bottom w:val="none" w:sz="0" w:space="0" w:color="auto"/>
        <w:right w:val="none" w:sz="0" w:space="0" w:color="auto"/>
      </w:divBdr>
      <w:divsChild>
        <w:div w:id="1355881957">
          <w:marLeft w:val="0"/>
          <w:marRight w:val="0"/>
          <w:marTop w:val="0"/>
          <w:marBottom w:val="0"/>
          <w:divBdr>
            <w:top w:val="none" w:sz="0" w:space="0" w:color="auto"/>
            <w:left w:val="none" w:sz="0" w:space="0" w:color="auto"/>
            <w:bottom w:val="none" w:sz="0" w:space="0" w:color="auto"/>
            <w:right w:val="none" w:sz="0" w:space="0" w:color="auto"/>
          </w:divBdr>
          <w:divsChild>
            <w:div w:id="1126387523">
              <w:marLeft w:val="0"/>
              <w:marRight w:val="0"/>
              <w:marTop w:val="0"/>
              <w:marBottom w:val="0"/>
              <w:divBdr>
                <w:top w:val="none" w:sz="0" w:space="0" w:color="auto"/>
                <w:left w:val="none" w:sz="0" w:space="0" w:color="auto"/>
                <w:bottom w:val="none" w:sz="0" w:space="0" w:color="auto"/>
                <w:right w:val="none" w:sz="0" w:space="0" w:color="auto"/>
              </w:divBdr>
              <w:divsChild>
                <w:div w:id="144251240">
                  <w:marLeft w:val="0"/>
                  <w:marRight w:val="0"/>
                  <w:marTop w:val="0"/>
                  <w:marBottom w:val="0"/>
                  <w:divBdr>
                    <w:top w:val="none" w:sz="0" w:space="0" w:color="auto"/>
                    <w:left w:val="none" w:sz="0" w:space="0" w:color="auto"/>
                    <w:bottom w:val="none" w:sz="0" w:space="0" w:color="auto"/>
                    <w:right w:val="none" w:sz="0" w:space="0" w:color="auto"/>
                  </w:divBdr>
                  <w:divsChild>
                    <w:div w:id="1033964074">
                      <w:marLeft w:val="0"/>
                      <w:marRight w:val="0"/>
                      <w:marTop w:val="0"/>
                      <w:marBottom w:val="0"/>
                      <w:divBdr>
                        <w:top w:val="none" w:sz="0" w:space="0" w:color="auto"/>
                        <w:left w:val="none" w:sz="0" w:space="0" w:color="auto"/>
                        <w:bottom w:val="none" w:sz="0" w:space="0" w:color="auto"/>
                        <w:right w:val="none" w:sz="0" w:space="0" w:color="auto"/>
                      </w:divBdr>
                      <w:divsChild>
                        <w:div w:id="56363380">
                          <w:marLeft w:val="0"/>
                          <w:marRight w:val="0"/>
                          <w:marTop w:val="0"/>
                          <w:marBottom w:val="0"/>
                          <w:divBdr>
                            <w:top w:val="none" w:sz="0" w:space="0" w:color="auto"/>
                            <w:left w:val="none" w:sz="0" w:space="0" w:color="auto"/>
                            <w:bottom w:val="none" w:sz="0" w:space="0" w:color="auto"/>
                            <w:right w:val="none" w:sz="0" w:space="0" w:color="auto"/>
                          </w:divBdr>
                          <w:divsChild>
                            <w:div w:id="1027560874">
                              <w:marLeft w:val="0"/>
                              <w:marRight w:val="0"/>
                              <w:marTop w:val="0"/>
                              <w:marBottom w:val="0"/>
                              <w:divBdr>
                                <w:top w:val="none" w:sz="0" w:space="0" w:color="auto"/>
                                <w:left w:val="none" w:sz="0" w:space="0" w:color="auto"/>
                                <w:bottom w:val="none" w:sz="0" w:space="0" w:color="auto"/>
                                <w:right w:val="none" w:sz="0" w:space="0" w:color="auto"/>
                              </w:divBdr>
                              <w:divsChild>
                                <w:div w:id="668483573">
                                  <w:marLeft w:val="0"/>
                                  <w:marRight w:val="0"/>
                                  <w:marTop w:val="0"/>
                                  <w:marBottom w:val="0"/>
                                  <w:divBdr>
                                    <w:top w:val="none" w:sz="0" w:space="0" w:color="auto"/>
                                    <w:left w:val="none" w:sz="0" w:space="0" w:color="auto"/>
                                    <w:bottom w:val="none" w:sz="0" w:space="0" w:color="auto"/>
                                    <w:right w:val="none" w:sz="0" w:space="0" w:color="auto"/>
                                  </w:divBdr>
                                  <w:divsChild>
                                    <w:div w:id="744836863">
                                      <w:marLeft w:val="0"/>
                                      <w:marRight w:val="0"/>
                                      <w:marTop w:val="0"/>
                                      <w:marBottom w:val="0"/>
                                      <w:divBdr>
                                        <w:top w:val="none" w:sz="0" w:space="0" w:color="auto"/>
                                        <w:left w:val="none" w:sz="0" w:space="0" w:color="auto"/>
                                        <w:bottom w:val="none" w:sz="0" w:space="0" w:color="auto"/>
                                        <w:right w:val="none" w:sz="0" w:space="0" w:color="auto"/>
                                      </w:divBdr>
                                      <w:divsChild>
                                        <w:div w:id="106588826">
                                          <w:marLeft w:val="0"/>
                                          <w:marRight w:val="0"/>
                                          <w:marTop w:val="0"/>
                                          <w:marBottom w:val="0"/>
                                          <w:divBdr>
                                            <w:top w:val="none" w:sz="0" w:space="0" w:color="auto"/>
                                            <w:left w:val="none" w:sz="0" w:space="0" w:color="auto"/>
                                            <w:bottom w:val="none" w:sz="0" w:space="0" w:color="auto"/>
                                            <w:right w:val="none" w:sz="0" w:space="0" w:color="auto"/>
                                          </w:divBdr>
                                          <w:divsChild>
                                            <w:div w:id="664628035">
                                              <w:marLeft w:val="0"/>
                                              <w:marRight w:val="0"/>
                                              <w:marTop w:val="0"/>
                                              <w:marBottom w:val="0"/>
                                              <w:divBdr>
                                                <w:top w:val="none" w:sz="0" w:space="0" w:color="auto"/>
                                                <w:left w:val="none" w:sz="0" w:space="0" w:color="auto"/>
                                                <w:bottom w:val="none" w:sz="0" w:space="0" w:color="auto"/>
                                                <w:right w:val="none" w:sz="0" w:space="0" w:color="auto"/>
                                              </w:divBdr>
                                              <w:divsChild>
                                                <w:div w:id="875242433">
                                                  <w:marLeft w:val="0"/>
                                                  <w:marRight w:val="90"/>
                                                  <w:marTop w:val="0"/>
                                                  <w:marBottom w:val="0"/>
                                                  <w:divBdr>
                                                    <w:top w:val="none" w:sz="0" w:space="0" w:color="auto"/>
                                                    <w:left w:val="none" w:sz="0" w:space="0" w:color="auto"/>
                                                    <w:bottom w:val="none" w:sz="0" w:space="0" w:color="auto"/>
                                                    <w:right w:val="none" w:sz="0" w:space="0" w:color="auto"/>
                                                  </w:divBdr>
                                                  <w:divsChild>
                                                    <w:div w:id="576860885">
                                                      <w:marLeft w:val="0"/>
                                                      <w:marRight w:val="0"/>
                                                      <w:marTop w:val="0"/>
                                                      <w:marBottom w:val="0"/>
                                                      <w:divBdr>
                                                        <w:top w:val="none" w:sz="0" w:space="0" w:color="auto"/>
                                                        <w:left w:val="none" w:sz="0" w:space="0" w:color="auto"/>
                                                        <w:bottom w:val="none" w:sz="0" w:space="0" w:color="auto"/>
                                                        <w:right w:val="none" w:sz="0" w:space="0" w:color="auto"/>
                                                      </w:divBdr>
                                                      <w:divsChild>
                                                        <w:div w:id="791285458">
                                                          <w:marLeft w:val="0"/>
                                                          <w:marRight w:val="0"/>
                                                          <w:marTop w:val="0"/>
                                                          <w:marBottom w:val="0"/>
                                                          <w:divBdr>
                                                            <w:top w:val="none" w:sz="0" w:space="0" w:color="auto"/>
                                                            <w:left w:val="none" w:sz="0" w:space="0" w:color="auto"/>
                                                            <w:bottom w:val="none" w:sz="0" w:space="0" w:color="auto"/>
                                                            <w:right w:val="none" w:sz="0" w:space="0" w:color="auto"/>
                                                          </w:divBdr>
                                                          <w:divsChild>
                                                            <w:div w:id="1429234653">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105"/>
                                                                  <w:divBdr>
                                                                    <w:top w:val="single" w:sz="6" w:space="0" w:color="EDEDED"/>
                                                                    <w:left w:val="single" w:sz="6" w:space="0" w:color="EDEDED"/>
                                                                    <w:bottom w:val="single" w:sz="6" w:space="0" w:color="EDEDED"/>
                                                                    <w:right w:val="single" w:sz="6" w:space="0" w:color="EDEDED"/>
                                                                  </w:divBdr>
                                                                  <w:divsChild>
                                                                    <w:div w:id="220823161">
                                                                      <w:marLeft w:val="0"/>
                                                                      <w:marRight w:val="0"/>
                                                                      <w:marTop w:val="0"/>
                                                                      <w:marBottom w:val="0"/>
                                                                      <w:divBdr>
                                                                        <w:top w:val="none" w:sz="0" w:space="0" w:color="auto"/>
                                                                        <w:left w:val="none" w:sz="0" w:space="0" w:color="auto"/>
                                                                        <w:bottom w:val="none" w:sz="0" w:space="0" w:color="auto"/>
                                                                        <w:right w:val="none" w:sz="0" w:space="0" w:color="auto"/>
                                                                      </w:divBdr>
                                                                      <w:divsChild>
                                                                        <w:div w:id="1638680935">
                                                                          <w:marLeft w:val="0"/>
                                                                          <w:marRight w:val="0"/>
                                                                          <w:marTop w:val="0"/>
                                                                          <w:marBottom w:val="0"/>
                                                                          <w:divBdr>
                                                                            <w:top w:val="none" w:sz="0" w:space="0" w:color="auto"/>
                                                                            <w:left w:val="none" w:sz="0" w:space="0" w:color="auto"/>
                                                                            <w:bottom w:val="none" w:sz="0" w:space="0" w:color="auto"/>
                                                                            <w:right w:val="none" w:sz="0" w:space="0" w:color="auto"/>
                                                                          </w:divBdr>
                                                                          <w:divsChild>
                                                                            <w:div w:id="111442194">
                                                                              <w:marLeft w:val="0"/>
                                                                              <w:marRight w:val="0"/>
                                                                              <w:marTop w:val="0"/>
                                                                              <w:marBottom w:val="0"/>
                                                                              <w:divBdr>
                                                                                <w:top w:val="none" w:sz="0" w:space="0" w:color="auto"/>
                                                                                <w:left w:val="none" w:sz="0" w:space="0" w:color="auto"/>
                                                                                <w:bottom w:val="none" w:sz="0" w:space="0" w:color="auto"/>
                                                                                <w:right w:val="none" w:sz="0" w:space="0" w:color="auto"/>
                                                                              </w:divBdr>
                                                                              <w:divsChild>
                                                                                <w:div w:id="1336491296">
                                                                                  <w:marLeft w:val="180"/>
                                                                                  <w:marRight w:val="180"/>
                                                                                  <w:marTop w:val="0"/>
                                                                                  <w:marBottom w:val="0"/>
                                                                                  <w:divBdr>
                                                                                    <w:top w:val="none" w:sz="0" w:space="0" w:color="auto"/>
                                                                                    <w:left w:val="none" w:sz="0" w:space="0" w:color="auto"/>
                                                                                    <w:bottom w:val="none" w:sz="0" w:space="0" w:color="auto"/>
                                                                                    <w:right w:val="none" w:sz="0" w:space="0" w:color="auto"/>
                                                                                  </w:divBdr>
                                                                                  <w:divsChild>
                                                                                    <w:div w:id="1159737650">
                                                                                      <w:marLeft w:val="0"/>
                                                                                      <w:marRight w:val="0"/>
                                                                                      <w:marTop w:val="0"/>
                                                                                      <w:marBottom w:val="0"/>
                                                                                      <w:divBdr>
                                                                                        <w:top w:val="none" w:sz="0" w:space="0" w:color="auto"/>
                                                                                        <w:left w:val="none" w:sz="0" w:space="0" w:color="auto"/>
                                                                                        <w:bottom w:val="none" w:sz="0" w:space="0" w:color="auto"/>
                                                                                        <w:right w:val="none" w:sz="0" w:space="0" w:color="auto"/>
                                                                                      </w:divBdr>
                                                                                      <w:divsChild>
                                                                                        <w:div w:id="1441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F1C2-27E8-444E-B16C-35131FDC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3785</CharactersWithSpaces>
  <SharedDoc>false</SharedDoc>
  <HLinks>
    <vt:vector size="6" baseType="variant">
      <vt:variant>
        <vt:i4>5767236</vt:i4>
      </vt:variant>
      <vt:variant>
        <vt:i4>0</vt:i4>
      </vt:variant>
      <vt:variant>
        <vt:i4>0</vt:i4>
      </vt:variant>
      <vt:variant>
        <vt:i4>5</vt:i4>
      </vt:variant>
      <vt:variant>
        <vt:lpwstr>http://pa.shropshire.gov.uk/online-applications/applicationDetails.do?activeTab=summary&amp;keyVal=OQRAKLTD06Z00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Smith</cp:lastModifiedBy>
  <cp:revision>7</cp:revision>
  <cp:lastPrinted>2019-10-30T16:43:00Z</cp:lastPrinted>
  <dcterms:created xsi:type="dcterms:W3CDTF">2019-10-10T13:12:00Z</dcterms:created>
  <dcterms:modified xsi:type="dcterms:W3CDTF">2019-10-30T16:50:00Z</dcterms:modified>
</cp:coreProperties>
</file>